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3D0F9" w14:textId="11691841" w:rsidR="00294000" w:rsidRDefault="002D0B4F" w:rsidP="00884809">
      <w:pPr>
        <w:pStyle w:val="Heading1"/>
        <w:spacing w:after="960"/>
      </w:pPr>
      <w:r>
        <w:t>Commonwealth Climate Disclosure</w:t>
      </w:r>
      <w:r w:rsidR="005A3DD4">
        <w:t xml:space="preserve"> </w:t>
      </w:r>
      <w:r w:rsidR="00EF290B" w:rsidRPr="008924B7">
        <w:t>Pilot</w:t>
      </w:r>
      <w:r w:rsidR="00D44963">
        <w:t xml:space="preserve"> </w:t>
      </w:r>
      <w:r w:rsidR="00492876">
        <w:t>Outcomes Factsheet</w:t>
      </w:r>
    </w:p>
    <w:p w14:paraId="620ED5A1" w14:textId="35E054E4" w:rsidR="000D4C97" w:rsidRDefault="000D4C97" w:rsidP="000D4C97">
      <w:pPr>
        <w:pStyle w:val="BodyText1"/>
      </w:pPr>
      <w:bookmarkStart w:id="0" w:name="_Recommendations_1"/>
      <w:bookmarkStart w:id="1" w:name="_Hlk172019919"/>
      <w:bookmarkEnd w:id="0"/>
      <w:r>
        <w:t xml:space="preserve">The </w:t>
      </w:r>
      <w:hyperlink r:id="rId8" w:history="1">
        <w:r w:rsidR="005A3DD4" w:rsidRPr="00CC5E20">
          <w:rPr>
            <w:rStyle w:val="Hyperlink"/>
          </w:rPr>
          <w:t xml:space="preserve">Commonwealth Climate Disclosure (CCD) </w:t>
        </w:r>
        <w:r w:rsidRPr="00CC5E20">
          <w:rPr>
            <w:rStyle w:val="Hyperlink"/>
          </w:rPr>
          <w:t>Pilot</w:t>
        </w:r>
      </w:hyperlink>
      <w:r>
        <w:t xml:space="preserve"> was the first step in departments achieving transparent reporting of climate risk management activities under the C</w:t>
      </w:r>
      <w:r w:rsidR="001A0E47">
        <w:t>CD</w:t>
      </w:r>
      <w:r>
        <w:t xml:space="preserve"> initiative. The Pilot was designed to cater for baseline levels of climate maturity</w:t>
      </w:r>
      <w:bookmarkEnd w:id="1"/>
      <w:r>
        <w:t>. Departments of State were required to participate in the Pilot, while all other entities could opt in.</w:t>
      </w:r>
    </w:p>
    <w:p w14:paraId="12AE68B4" w14:textId="45A66219" w:rsidR="000D4C97" w:rsidRPr="00287C8E" w:rsidRDefault="000D4C97" w:rsidP="000D4C97">
      <w:pPr>
        <w:pStyle w:val="BodyText1"/>
        <w:rPr>
          <w:rFonts w:asciiTheme="majorHAnsi" w:hAnsiTheme="majorHAnsi" w:cstheme="majorHAnsi"/>
        </w:rPr>
      </w:pPr>
      <w:r w:rsidRPr="00287C8E">
        <w:rPr>
          <w:rFonts w:asciiTheme="majorHAnsi" w:hAnsiTheme="majorHAnsi" w:cstheme="majorHAnsi"/>
        </w:rPr>
        <w:t>The Pilot offer</w:t>
      </w:r>
      <w:r>
        <w:rPr>
          <w:rFonts w:asciiTheme="majorHAnsi" w:hAnsiTheme="majorHAnsi" w:cstheme="majorHAnsi"/>
        </w:rPr>
        <w:t xml:space="preserve">ed </w:t>
      </w:r>
      <w:r w:rsidR="00E84258">
        <w:rPr>
          <w:rFonts w:asciiTheme="majorHAnsi" w:hAnsiTheme="majorHAnsi" w:cstheme="majorHAnsi"/>
        </w:rPr>
        <w:t>entities</w:t>
      </w:r>
      <w:r>
        <w:rPr>
          <w:rFonts w:asciiTheme="majorHAnsi" w:hAnsiTheme="majorHAnsi" w:cstheme="majorHAnsi"/>
        </w:rPr>
        <w:t xml:space="preserve"> </w:t>
      </w:r>
      <w:r w:rsidRPr="00287C8E">
        <w:rPr>
          <w:rFonts w:asciiTheme="majorHAnsi" w:hAnsiTheme="majorHAnsi" w:cstheme="majorHAnsi"/>
        </w:rPr>
        <w:t>an opportunity to</w:t>
      </w:r>
      <w:r w:rsidR="00E84258">
        <w:rPr>
          <w:rFonts w:asciiTheme="majorHAnsi" w:hAnsiTheme="majorHAnsi" w:cstheme="majorHAnsi"/>
        </w:rPr>
        <w:t xml:space="preserve"> build capability, show leadership and provide feedback on trial support services and resources. </w:t>
      </w:r>
      <w:r>
        <w:rPr>
          <w:rFonts w:asciiTheme="majorHAnsi" w:hAnsiTheme="majorHAnsi" w:cstheme="majorHAnsi"/>
        </w:rPr>
        <w:t>T</w:t>
      </w:r>
      <w:r w:rsidRPr="00287C8E">
        <w:rPr>
          <w:rFonts w:asciiTheme="majorHAnsi" w:hAnsiTheme="majorHAnsi" w:cstheme="majorHAnsi"/>
        </w:rPr>
        <w:t>ria</w:t>
      </w:r>
      <w:r>
        <w:rPr>
          <w:rFonts w:asciiTheme="majorHAnsi" w:hAnsiTheme="majorHAnsi" w:cstheme="majorHAnsi"/>
        </w:rPr>
        <w:t>lling</w:t>
      </w:r>
      <w:r w:rsidRPr="00287C8E">
        <w:rPr>
          <w:rFonts w:asciiTheme="majorHAnsi" w:hAnsiTheme="majorHAnsi" w:cstheme="majorHAnsi"/>
        </w:rPr>
        <w:t xml:space="preserve"> support services</w:t>
      </w:r>
      <w:r>
        <w:rPr>
          <w:rFonts w:asciiTheme="majorHAnsi" w:hAnsiTheme="majorHAnsi" w:cstheme="majorHAnsi"/>
        </w:rPr>
        <w:t xml:space="preserve"> during the Pilot allowed </w:t>
      </w:r>
      <w:r w:rsidR="000349E4">
        <w:rPr>
          <w:rFonts w:asciiTheme="majorHAnsi" w:hAnsiTheme="majorHAnsi" w:cstheme="majorHAnsi"/>
        </w:rPr>
        <w:t xml:space="preserve">the </w:t>
      </w:r>
      <w:r w:rsidR="006F4780">
        <w:rPr>
          <w:rFonts w:asciiTheme="majorHAnsi" w:hAnsiTheme="majorHAnsi" w:cstheme="majorHAnsi"/>
        </w:rPr>
        <w:t>team</w:t>
      </w:r>
      <w:r w:rsidR="00AE271F">
        <w:rPr>
          <w:rFonts w:asciiTheme="majorHAnsi" w:hAnsiTheme="majorHAnsi" w:cstheme="majorHAnsi"/>
        </w:rPr>
        <w:t xml:space="preserve"> at </w:t>
      </w:r>
      <w:r w:rsidR="0055494E">
        <w:rPr>
          <w:rFonts w:asciiTheme="majorHAnsi" w:hAnsiTheme="majorHAnsi" w:cstheme="majorHAnsi"/>
        </w:rPr>
        <w:t xml:space="preserve">the Department of </w:t>
      </w:r>
      <w:r w:rsidR="00616650">
        <w:rPr>
          <w:rFonts w:asciiTheme="majorHAnsi" w:hAnsiTheme="majorHAnsi" w:cstheme="majorHAnsi"/>
        </w:rPr>
        <w:t>Finance</w:t>
      </w:r>
      <w:r w:rsidRPr="00287C8E">
        <w:rPr>
          <w:rFonts w:asciiTheme="majorHAnsi" w:hAnsiTheme="majorHAnsi" w:cstheme="majorHAnsi"/>
        </w:rPr>
        <w:t xml:space="preserve"> to assess what is </w:t>
      </w:r>
      <w:r>
        <w:rPr>
          <w:rFonts w:asciiTheme="majorHAnsi" w:hAnsiTheme="majorHAnsi" w:cstheme="majorHAnsi"/>
        </w:rPr>
        <w:t xml:space="preserve">useful for participants and </w:t>
      </w:r>
      <w:r w:rsidRPr="00287C8E">
        <w:rPr>
          <w:rFonts w:asciiTheme="majorHAnsi" w:hAnsiTheme="majorHAnsi" w:cstheme="majorHAnsi"/>
        </w:rPr>
        <w:t xml:space="preserve">viable </w:t>
      </w:r>
      <w:r>
        <w:rPr>
          <w:rFonts w:asciiTheme="majorHAnsi" w:hAnsiTheme="majorHAnsi" w:cstheme="majorHAnsi"/>
        </w:rPr>
        <w:t>to</w:t>
      </w:r>
      <w:r w:rsidRPr="00287C8E">
        <w:rPr>
          <w:rFonts w:asciiTheme="majorHAnsi" w:hAnsiTheme="majorHAnsi" w:cstheme="majorHAnsi"/>
        </w:rPr>
        <w:t xml:space="preserve"> continue into implementation of the full Requirements.</w:t>
      </w:r>
      <w:r>
        <w:rPr>
          <w:rFonts w:asciiTheme="majorHAnsi" w:hAnsiTheme="majorHAnsi" w:cstheme="majorHAnsi"/>
        </w:rPr>
        <w:t xml:space="preserve"> </w:t>
      </w:r>
      <w:r w:rsidR="008538DC">
        <w:rPr>
          <w:rFonts w:asciiTheme="majorHAnsi" w:hAnsiTheme="majorHAnsi" w:cstheme="majorHAnsi"/>
        </w:rPr>
        <w:t xml:space="preserve">Participants were asked to </w:t>
      </w:r>
      <w:r w:rsidR="00F15DCE">
        <w:rPr>
          <w:rFonts w:asciiTheme="majorHAnsi" w:hAnsiTheme="majorHAnsi" w:cstheme="majorHAnsi"/>
        </w:rPr>
        <w:t>complete a survey at the start and end of the Pilot</w:t>
      </w:r>
      <w:r w:rsidR="00DE23EF" w:rsidRPr="00DE23EF">
        <w:rPr>
          <w:rFonts w:asciiTheme="majorHAnsi" w:hAnsiTheme="majorHAnsi" w:cstheme="majorHAnsi"/>
        </w:rPr>
        <w:t xml:space="preserve"> (survey 1 and 2 respectively)</w:t>
      </w:r>
      <w:r w:rsidR="00F15DCE" w:rsidRPr="00DE23EF">
        <w:rPr>
          <w:rFonts w:asciiTheme="majorHAnsi" w:hAnsiTheme="majorHAnsi" w:cstheme="majorHAnsi"/>
        </w:rPr>
        <w:t xml:space="preserve"> </w:t>
      </w:r>
      <w:r w:rsidR="00F15DCE">
        <w:rPr>
          <w:rFonts w:asciiTheme="majorHAnsi" w:hAnsiTheme="majorHAnsi" w:cstheme="majorHAnsi"/>
        </w:rPr>
        <w:t xml:space="preserve">to assist with </w:t>
      </w:r>
      <w:r w:rsidR="00557750">
        <w:rPr>
          <w:rFonts w:asciiTheme="majorHAnsi" w:hAnsiTheme="majorHAnsi" w:cstheme="majorHAnsi"/>
        </w:rPr>
        <w:t xml:space="preserve">evaluation. </w:t>
      </w:r>
    </w:p>
    <w:p w14:paraId="3C512500" w14:textId="61DA9C38" w:rsidR="00ED1868" w:rsidRDefault="00492876" w:rsidP="00ED1868">
      <w:pPr>
        <w:pStyle w:val="Heading2"/>
      </w:pPr>
      <w:r>
        <w:t>Summary of the Commonwealth Climate Disclosure Pilot Evaluation</w:t>
      </w:r>
    </w:p>
    <w:p w14:paraId="07E86739" w14:textId="4F85B665" w:rsidR="00437346" w:rsidRDefault="00437346" w:rsidP="00CE2EA4">
      <w:pPr>
        <w:pStyle w:val="BodyText1"/>
      </w:pPr>
      <w:r>
        <w:t xml:space="preserve">The Pilot successfully </w:t>
      </w:r>
      <w:r w:rsidR="00252809">
        <w:t xml:space="preserve">met its objectives of supporting entities to make their first disclosures, building their capability, </w:t>
      </w:r>
      <w:r w:rsidR="0001312B">
        <w:t>and trialling support services</w:t>
      </w:r>
      <w:r w:rsidR="004A43B1">
        <w:t xml:space="preserve">. This success demonstrates the public sector leadership </w:t>
      </w:r>
      <w:r w:rsidR="000349E4">
        <w:t>the Department was</w:t>
      </w:r>
      <w:r w:rsidR="004A43B1">
        <w:t xml:space="preserve"> aiming for</w:t>
      </w:r>
      <w:r w:rsidR="002D4179">
        <w:t>, with</w:t>
      </w:r>
      <w:r w:rsidR="006973F0">
        <w:t xml:space="preserve"> </w:t>
      </w:r>
      <w:hyperlink r:id="rId9" w:history="1">
        <w:r w:rsidR="006973F0" w:rsidRPr="00C5709B">
          <w:rPr>
            <w:rStyle w:val="Hyperlink"/>
          </w:rPr>
          <w:t>21 public examples</w:t>
        </w:r>
      </w:hyperlink>
      <w:r w:rsidR="007D53CA" w:rsidDel="0055494E">
        <w:t xml:space="preserve"> </w:t>
      </w:r>
      <w:r w:rsidR="006973F0">
        <w:t>for others to refer</w:t>
      </w:r>
      <w:r w:rsidR="009D6BC7">
        <w:t xml:space="preserve"> </w:t>
      </w:r>
      <w:r w:rsidR="00C069C6">
        <w:t>to going forward</w:t>
      </w:r>
      <w:r w:rsidR="00B750DF">
        <w:t>.</w:t>
      </w:r>
      <w:r w:rsidR="00C069C6">
        <w:t xml:space="preserve"> </w:t>
      </w:r>
    </w:p>
    <w:p w14:paraId="69249502" w14:textId="1ED31F48" w:rsidR="00B750DF" w:rsidRDefault="00CE2EA4" w:rsidP="00BB7820">
      <w:pPr>
        <w:pStyle w:val="BodyText1"/>
      </w:pPr>
      <w:r w:rsidRPr="00B750DF">
        <w:t xml:space="preserve">Participation in the Pilot included </w:t>
      </w:r>
      <w:r w:rsidR="007D53CA">
        <w:t>21</w:t>
      </w:r>
      <w:r w:rsidRPr="004749BF">
        <w:t xml:space="preserve"> entities</w:t>
      </w:r>
      <w:r w:rsidR="007D53CA">
        <w:t xml:space="preserve"> </w:t>
      </w:r>
      <w:r w:rsidR="00C82768">
        <w:t xml:space="preserve">reporting </w:t>
      </w:r>
      <w:r w:rsidR="00665AA2">
        <w:t>in the 2023-24 financial year</w:t>
      </w:r>
      <w:r w:rsidR="007D53CA">
        <w:t xml:space="preserve">. All entities </w:t>
      </w:r>
      <w:r w:rsidRPr="00B750DF">
        <w:t>successfully included a Pilot disclosure in their 2023-24 annual reports, although the amount of detail varied between each disclosure.</w:t>
      </w:r>
    </w:p>
    <w:p w14:paraId="0DC96D72" w14:textId="77777777" w:rsidR="00365FE1" w:rsidRDefault="00365FE1" w:rsidP="00BB7820">
      <w:pPr>
        <w:pStyle w:val="BodyText1"/>
        <w:sectPr w:rsidR="00365FE1" w:rsidSect="00E02674">
          <w:headerReference w:type="default" r:id="rId10"/>
          <w:headerReference w:type="first" r:id="rId11"/>
          <w:type w:val="continuous"/>
          <w:pgSz w:w="11906" w:h="16838"/>
          <w:pgMar w:top="1701" w:right="1247" w:bottom="851" w:left="1247" w:header="709" w:footer="709" w:gutter="0"/>
          <w:cols w:space="708"/>
          <w:titlePg/>
          <w:docGrid w:linePitch="360"/>
        </w:sectPr>
      </w:pPr>
    </w:p>
    <w:p w14:paraId="5BFF0752" w14:textId="764159C7" w:rsidR="00035BDB" w:rsidRDefault="002B5521" w:rsidP="00BB7820">
      <w:pPr>
        <w:pStyle w:val="BodyText1"/>
      </w:pPr>
      <w:r>
        <w:t>An</w:t>
      </w:r>
      <w:r w:rsidR="00035BDB">
        <w:t xml:space="preserve"> analysis of published Pilot disclosures showed that:</w:t>
      </w:r>
    </w:p>
    <w:p w14:paraId="70F79FF7" w14:textId="77777777" w:rsidR="009F0441" w:rsidRDefault="009F0441" w:rsidP="006645B7">
      <w:pPr>
        <w:pStyle w:val="Bodybullet1"/>
        <w:sectPr w:rsidR="009F0441" w:rsidSect="009F0441">
          <w:type w:val="continuous"/>
          <w:pgSz w:w="11906" w:h="16838"/>
          <w:pgMar w:top="1701" w:right="1247" w:bottom="851" w:left="1247" w:header="709" w:footer="709" w:gutter="0"/>
          <w:cols w:space="708"/>
          <w:titlePg/>
          <w:docGrid w:linePitch="360"/>
        </w:sectPr>
      </w:pPr>
    </w:p>
    <w:p w14:paraId="05E2001B" w14:textId="04337841" w:rsidR="008E3039" w:rsidRPr="00D26613" w:rsidRDefault="00D26613" w:rsidP="006645B7">
      <w:pPr>
        <w:pStyle w:val="Bodybullet1"/>
      </w:pPr>
      <w:r w:rsidRPr="00D26613">
        <w:t>t</w:t>
      </w:r>
      <w:r w:rsidR="008E3039" w:rsidRPr="00D26613">
        <w:t>he average length of</w:t>
      </w:r>
      <w:r w:rsidR="002F271E">
        <w:t xml:space="preserve"> </w:t>
      </w:r>
      <w:r w:rsidR="008E3039" w:rsidRPr="00D26613">
        <w:t xml:space="preserve">disclosure was </w:t>
      </w:r>
      <w:r w:rsidR="006F79FF" w:rsidRPr="000F4E63">
        <w:rPr>
          <w:b/>
        </w:rPr>
        <w:t>6</w:t>
      </w:r>
      <w:r w:rsidR="008E3039" w:rsidRPr="000F4E63">
        <w:rPr>
          <w:b/>
        </w:rPr>
        <w:t xml:space="preserve"> pages</w:t>
      </w:r>
    </w:p>
    <w:p w14:paraId="5D54FC7C" w14:textId="20AD616A" w:rsidR="008E3039" w:rsidRPr="006645B7" w:rsidRDefault="00E6308E" w:rsidP="006645B7">
      <w:pPr>
        <w:pStyle w:val="Bodybullet1"/>
      </w:pPr>
      <w:r w:rsidRPr="000F4E63">
        <w:rPr>
          <w:b/>
        </w:rPr>
        <w:t>57%</w:t>
      </w:r>
      <w:r>
        <w:t xml:space="preserve"> of</w:t>
      </w:r>
      <w:r w:rsidR="008E3039" w:rsidRPr="006645B7">
        <w:t xml:space="preserve"> entities produced a standalone disclosure as an appendix </w:t>
      </w:r>
    </w:p>
    <w:p w14:paraId="0CEF8BED" w14:textId="2AF48AA4" w:rsidR="008E3039" w:rsidRDefault="0086331F" w:rsidP="006645B7">
      <w:pPr>
        <w:pStyle w:val="Bodybullet1"/>
      </w:pPr>
      <w:r w:rsidRPr="000F4E63">
        <w:rPr>
          <w:b/>
        </w:rPr>
        <w:t>2</w:t>
      </w:r>
      <w:r w:rsidR="00505367" w:rsidRPr="000F4E63">
        <w:rPr>
          <w:b/>
        </w:rPr>
        <w:t>9</w:t>
      </w:r>
      <w:r w:rsidRPr="000F4E63">
        <w:rPr>
          <w:b/>
        </w:rPr>
        <w:t>%</w:t>
      </w:r>
      <w:r>
        <w:t xml:space="preserve"> of</w:t>
      </w:r>
      <w:r w:rsidR="008E3039" w:rsidRPr="006645B7">
        <w:t xml:space="preserve"> </w:t>
      </w:r>
      <w:r w:rsidR="0004482C">
        <w:t xml:space="preserve">entities </w:t>
      </w:r>
      <w:r w:rsidR="008E3039" w:rsidRPr="006645B7">
        <w:t xml:space="preserve">included </w:t>
      </w:r>
      <w:r w:rsidR="00CB1595">
        <w:t>their disclosure</w:t>
      </w:r>
      <w:r w:rsidR="008E3039" w:rsidRPr="006645B7">
        <w:t xml:space="preserve"> within the body of their annual report</w:t>
      </w:r>
    </w:p>
    <w:p w14:paraId="2B591810" w14:textId="219924B6" w:rsidR="0032268E" w:rsidRPr="006645B7" w:rsidRDefault="0086331F" w:rsidP="006645B7">
      <w:pPr>
        <w:pStyle w:val="Bodybullet1"/>
      </w:pPr>
      <w:r w:rsidRPr="000F4E63">
        <w:rPr>
          <w:b/>
        </w:rPr>
        <w:t>14%</w:t>
      </w:r>
      <w:r>
        <w:t xml:space="preserve"> of</w:t>
      </w:r>
      <w:r w:rsidR="0032268E">
        <w:t xml:space="preserve"> entities </w:t>
      </w:r>
      <w:r w:rsidR="00505DB9">
        <w:t>split their disclosure between the body of their annual report and the appendix</w:t>
      </w:r>
    </w:p>
    <w:p w14:paraId="71FA48C9" w14:textId="620AAC01" w:rsidR="00884EB8" w:rsidRPr="006645B7" w:rsidRDefault="0086331F" w:rsidP="00884809">
      <w:pPr>
        <w:pStyle w:val="Bodybullet1"/>
        <w:spacing w:after="0"/>
      </w:pPr>
      <w:r w:rsidRPr="000F4E63">
        <w:rPr>
          <w:b/>
        </w:rPr>
        <w:t>88%</w:t>
      </w:r>
      <w:r>
        <w:t xml:space="preserve"> of</w:t>
      </w:r>
      <w:r w:rsidR="00035BDB" w:rsidRPr="006645B7">
        <w:t xml:space="preserve"> </w:t>
      </w:r>
      <w:r w:rsidR="00035BDB">
        <w:t xml:space="preserve">Departments of State </w:t>
      </w:r>
      <w:r w:rsidR="00035BDB" w:rsidRPr="006645B7">
        <w:t>included criteria from all 3 pillars in their annual reports</w:t>
      </w:r>
      <w:r w:rsidR="00F67E12">
        <w:t>.</w:t>
      </w:r>
    </w:p>
    <w:p w14:paraId="678F025B" w14:textId="3B37F09D" w:rsidR="00082E71" w:rsidRDefault="00082E71" w:rsidP="00082E71">
      <w:pPr>
        <w:pStyle w:val="Caption"/>
        <w:keepNext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E5953">
        <w:rPr>
          <w:noProof/>
        </w:rPr>
        <w:t>1</w:t>
      </w:r>
      <w:r>
        <w:fldChar w:fldCharType="end"/>
      </w:r>
      <w:r>
        <w:t>: Format of disclosure</w:t>
      </w:r>
    </w:p>
    <w:p w14:paraId="03785588" w14:textId="0C7C2073" w:rsidR="00365FE1" w:rsidRDefault="00365FE1" w:rsidP="00BB7820">
      <w:pPr>
        <w:pStyle w:val="BodyText1"/>
        <w:sectPr w:rsidR="00365FE1" w:rsidSect="009F0441">
          <w:type w:val="continuous"/>
          <w:pgSz w:w="11906" w:h="16838"/>
          <w:pgMar w:top="1701" w:right="1247" w:bottom="851" w:left="1247" w:header="709" w:footer="709" w:gutter="0"/>
          <w:cols w:num="2"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5B1FCEA4" wp14:editId="42634592">
            <wp:extent cx="2992755" cy="2208810"/>
            <wp:effectExtent l="0" t="0" r="17145" b="1270"/>
            <wp:docPr id="152265461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6C0B819" w14:textId="7ED8EA4E" w:rsidR="009F0441" w:rsidRDefault="009F0441" w:rsidP="00BB7820">
      <w:pPr>
        <w:pStyle w:val="BodyText1"/>
        <w:sectPr w:rsidR="009F0441" w:rsidSect="00E02674">
          <w:type w:val="continuous"/>
          <w:pgSz w:w="11906" w:h="16838"/>
          <w:pgMar w:top="1701" w:right="1247" w:bottom="851" w:left="1247" w:header="709" w:footer="709" w:gutter="0"/>
          <w:cols w:space="708"/>
          <w:titlePg/>
          <w:docGrid w:linePitch="360"/>
        </w:sectPr>
      </w:pPr>
    </w:p>
    <w:p w14:paraId="724D8C95" w14:textId="4CDFC739" w:rsidR="00BB7820" w:rsidRDefault="00937F9F" w:rsidP="00BB7820">
      <w:pPr>
        <w:pStyle w:val="BodyText1"/>
      </w:pPr>
      <w:r>
        <w:t xml:space="preserve">The </w:t>
      </w:r>
      <w:r w:rsidR="002610E9">
        <w:t xml:space="preserve">Pilot Implementation </w:t>
      </w:r>
      <w:r>
        <w:t>team</w:t>
      </w:r>
      <w:r w:rsidR="009A67CC">
        <w:t xml:space="preserve"> </w:t>
      </w:r>
      <w:r w:rsidR="007E5D76">
        <w:t>at the Department of Finance</w:t>
      </w:r>
      <w:r w:rsidR="009A67CC">
        <w:t xml:space="preserve"> offered to review all draft disclosures </w:t>
      </w:r>
      <w:r w:rsidR="005F0F28">
        <w:t>during the Pilot</w:t>
      </w:r>
      <w:r w:rsidR="00E37B59">
        <w:t>.</w:t>
      </w:r>
      <w:r w:rsidR="00DC5560">
        <w:t xml:space="preserve"> </w:t>
      </w:r>
      <w:r w:rsidR="00633CBF">
        <w:t xml:space="preserve">Common information missed or mistakes made </w:t>
      </w:r>
      <w:r w:rsidR="00D265F2">
        <w:t xml:space="preserve">in the first draft </w:t>
      </w:r>
      <w:r w:rsidR="00633CBF">
        <w:t>are listed below</w:t>
      </w:r>
      <w:r w:rsidR="00D265F2">
        <w:t>, compared to common gaps in published Pilot disclosures</w:t>
      </w:r>
      <w:r w:rsidR="00633CBF">
        <w:t xml:space="preserve">. </w:t>
      </w:r>
    </w:p>
    <w:p w14:paraId="75165A80" w14:textId="676EC7D0" w:rsidR="00E20B6E" w:rsidRDefault="00E20B6E" w:rsidP="000F4E63">
      <w:pPr>
        <w:pStyle w:val="Caption"/>
        <w:keepNext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Common gaps in draft versus published disclosures</w:t>
      </w:r>
    </w:p>
    <w:tbl>
      <w:tblPr>
        <w:tblStyle w:val="GridTable1Light-Accent2"/>
        <w:tblW w:w="5000" w:type="pct"/>
        <w:tblLook w:val="04A0" w:firstRow="1" w:lastRow="0" w:firstColumn="1" w:lastColumn="0" w:noHBand="0" w:noVBand="1"/>
      </w:tblPr>
      <w:tblGrid>
        <w:gridCol w:w="4701"/>
        <w:gridCol w:w="4701"/>
      </w:tblGrid>
      <w:tr w:rsidR="00003891" w14:paraId="4EACBBC2" w14:textId="77777777" w:rsidTr="005549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E308232" w14:textId="3E475E52" w:rsidR="00003891" w:rsidRDefault="00CA715A" w:rsidP="00BB7820">
            <w:pPr>
              <w:pStyle w:val="BodyText1"/>
            </w:pPr>
            <w:r>
              <w:t>Draft disclosure</w:t>
            </w:r>
            <w:r w:rsidR="00003891">
              <w:t xml:space="preserve"> gaps</w:t>
            </w:r>
          </w:p>
        </w:tc>
        <w:tc>
          <w:tcPr>
            <w:tcW w:w="2500" w:type="pct"/>
          </w:tcPr>
          <w:p w14:paraId="55FFBAC3" w14:textId="4A382966" w:rsidR="00003891" w:rsidRDefault="00633CBF" w:rsidP="00BB7820">
            <w:pPr>
              <w:pStyle w:val="BodyText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Published disclosure </w:t>
            </w:r>
            <w:r w:rsidR="00A76830">
              <w:t>gaps</w:t>
            </w:r>
          </w:p>
        </w:tc>
      </w:tr>
      <w:tr w:rsidR="00003891" w14:paraId="1B6EE174" w14:textId="77777777" w:rsidTr="005549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0F3394B9" w14:textId="77777777" w:rsidR="00003891" w:rsidRDefault="00EF331F" w:rsidP="00561A1F">
            <w:pPr>
              <w:pStyle w:val="Tablebullet1"/>
            </w:pPr>
            <w:r>
              <w:rPr>
                <w:b w:val="0"/>
                <w:bCs w:val="0"/>
              </w:rPr>
              <w:t>Cross referencing – not linking to publicly available information</w:t>
            </w:r>
          </w:p>
          <w:p w14:paraId="6AE12D37" w14:textId="77777777" w:rsidR="00610DDB" w:rsidRDefault="00610DDB" w:rsidP="00610DDB">
            <w:pPr>
              <w:pStyle w:val="Tablebullet1"/>
            </w:pPr>
            <w:r>
              <w:rPr>
                <w:b w:val="0"/>
                <w:bCs w:val="0"/>
              </w:rPr>
              <w:t>G1 – not labelling who the accountable authority is in governance diagrams</w:t>
            </w:r>
          </w:p>
          <w:p w14:paraId="1DDB4B30" w14:textId="77777777" w:rsidR="00610DDB" w:rsidRDefault="005353B8" w:rsidP="00610DDB">
            <w:pPr>
              <w:pStyle w:val="Tablebullet1"/>
            </w:pPr>
            <w:r>
              <w:rPr>
                <w:b w:val="0"/>
                <w:bCs w:val="0"/>
              </w:rPr>
              <w:t>G2b (skills and competencies)</w:t>
            </w:r>
          </w:p>
          <w:p w14:paraId="6A9CCC01" w14:textId="77777777" w:rsidR="005353B8" w:rsidRDefault="005353B8" w:rsidP="005353B8">
            <w:pPr>
              <w:pStyle w:val="Tablebullet1"/>
            </w:pPr>
            <w:r>
              <w:rPr>
                <w:b w:val="0"/>
                <w:bCs w:val="0"/>
              </w:rPr>
              <w:t xml:space="preserve">G2c (how and how often the accountable authority </w:t>
            </w:r>
            <w:r w:rsidR="00233890">
              <w:rPr>
                <w:b w:val="0"/>
                <w:bCs w:val="0"/>
              </w:rPr>
              <w:t>is informed)</w:t>
            </w:r>
          </w:p>
          <w:p w14:paraId="53ABD10D" w14:textId="4D930ABE" w:rsidR="00233890" w:rsidRPr="00233890" w:rsidRDefault="00233890" w:rsidP="00233890">
            <w:pPr>
              <w:pStyle w:val="Tablebullet1"/>
            </w:pPr>
            <w:r>
              <w:rPr>
                <w:b w:val="0"/>
                <w:bCs w:val="0"/>
              </w:rPr>
              <w:t>G2d (trade-offs)</w:t>
            </w:r>
          </w:p>
        </w:tc>
        <w:tc>
          <w:tcPr>
            <w:tcW w:w="2500" w:type="pct"/>
          </w:tcPr>
          <w:p w14:paraId="6EBD0508" w14:textId="77777777" w:rsidR="00003891" w:rsidRDefault="00E62CCC" w:rsidP="00233890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MT2 (GHG measurement approach)</w:t>
            </w:r>
          </w:p>
          <w:p w14:paraId="1D7D7E81" w14:textId="77777777" w:rsidR="00E62CCC" w:rsidRDefault="00E62CCC" w:rsidP="00E62CCC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MT3 (</w:t>
            </w:r>
            <w:r w:rsidR="005F4D63">
              <w:t>summary of Emissions Reduction Plan)</w:t>
            </w:r>
          </w:p>
          <w:p w14:paraId="715B1A94" w14:textId="77777777" w:rsidR="005F4D63" w:rsidRDefault="005F4D63" w:rsidP="005F4D63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MT4 (information on APS Net Zero 2030 target)</w:t>
            </w:r>
          </w:p>
          <w:p w14:paraId="160A2684" w14:textId="77777777" w:rsidR="005F4D63" w:rsidRDefault="001422FB" w:rsidP="005F4D63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G2b (skills and competencies)</w:t>
            </w:r>
          </w:p>
          <w:p w14:paraId="017FB5D2" w14:textId="03A54FD6" w:rsidR="001422FB" w:rsidRPr="001422FB" w:rsidRDefault="001422FB" w:rsidP="001422FB">
            <w:pPr>
              <w:pStyle w:val="Tablebullet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G2d (trade-offs)</w:t>
            </w:r>
          </w:p>
        </w:tc>
      </w:tr>
    </w:tbl>
    <w:p w14:paraId="098A95A9" w14:textId="77B421FA" w:rsidR="0058671C" w:rsidRDefault="00A76830" w:rsidP="00E65D73">
      <w:pPr>
        <w:pStyle w:val="BodyText1"/>
        <w:rPr>
          <w:color w:val="000000" w:themeColor="text1"/>
        </w:rPr>
      </w:pPr>
      <w:r>
        <w:rPr>
          <w:color w:val="000000" w:themeColor="text1"/>
        </w:rPr>
        <w:t>86% of</w:t>
      </w:r>
      <w:r w:rsidR="007024A9" w:rsidRPr="00527BF7">
        <w:rPr>
          <w:color w:val="000000" w:themeColor="text1"/>
        </w:rPr>
        <w:t xml:space="preserve"> </w:t>
      </w:r>
      <w:r w:rsidR="0017492B">
        <w:rPr>
          <w:color w:val="000000" w:themeColor="text1"/>
        </w:rPr>
        <w:t>P</w:t>
      </w:r>
      <w:r w:rsidR="00E65D73" w:rsidRPr="00527BF7">
        <w:rPr>
          <w:color w:val="000000" w:themeColor="text1"/>
        </w:rPr>
        <w:t>ilot entities provided their draft disclosures to the</w:t>
      </w:r>
      <w:r w:rsidR="0017492B">
        <w:rPr>
          <w:color w:val="000000" w:themeColor="text1"/>
        </w:rPr>
        <w:t xml:space="preserve"> </w:t>
      </w:r>
      <w:r w:rsidR="002610E9">
        <w:rPr>
          <w:color w:val="000000" w:themeColor="text1"/>
        </w:rPr>
        <w:t xml:space="preserve">Pilot Implementation </w:t>
      </w:r>
      <w:r w:rsidR="002B5521">
        <w:rPr>
          <w:color w:val="000000" w:themeColor="text1"/>
        </w:rPr>
        <w:t>t</w:t>
      </w:r>
      <w:r w:rsidR="00E65D73" w:rsidRPr="00527BF7">
        <w:rPr>
          <w:color w:val="000000" w:themeColor="text1"/>
        </w:rPr>
        <w:t>eam for feedback and advice on meeting all criteria</w:t>
      </w:r>
      <w:r w:rsidR="00FB0E9B">
        <w:rPr>
          <w:color w:val="000000" w:themeColor="text1"/>
        </w:rPr>
        <w:t>. H</w:t>
      </w:r>
      <w:r w:rsidR="00E65D73" w:rsidRPr="00527BF7">
        <w:rPr>
          <w:color w:val="000000" w:themeColor="text1"/>
        </w:rPr>
        <w:t>owever</w:t>
      </w:r>
      <w:r w:rsidR="00FB0E9B">
        <w:rPr>
          <w:color w:val="000000" w:themeColor="text1"/>
        </w:rPr>
        <w:t>,</w:t>
      </w:r>
      <w:r w:rsidR="00E65D73" w:rsidRPr="00527BF7">
        <w:rPr>
          <w:color w:val="000000" w:themeColor="text1"/>
        </w:rPr>
        <w:t xml:space="preserve"> many of the published disclosures differed significantly from the final drafts.</w:t>
      </w:r>
      <w:r w:rsidR="00EC12AC">
        <w:rPr>
          <w:color w:val="000000" w:themeColor="text1"/>
        </w:rPr>
        <w:t xml:space="preserve"> </w:t>
      </w:r>
      <w:r w:rsidR="00296C09">
        <w:rPr>
          <w:color w:val="000000" w:themeColor="text1"/>
        </w:rPr>
        <w:t>T</w:t>
      </w:r>
      <w:r w:rsidR="00E65D73" w:rsidRPr="00527BF7">
        <w:rPr>
          <w:color w:val="000000" w:themeColor="text1"/>
        </w:rPr>
        <w:t>he</w:t>
      </w:r>
      <w:r w:rsidR="009468E4">
        <w:rPr>
          <w:color w:val="000000" w:themeColor="text1"/>
        </w:rPr>
        <w:t xml:space="preserve"> most common motivator for this change was saving </w:t>
      </w:r>
      <w:r w:rsidR="00891071">
        <w:rPr>
          <w:color w:val="000000" w:themeColor="text1"/>
        </w:rPr>
        <w:t xml:space="preserve">space in the annual report. </w:t>
      </w:r>
    </w:p>
    <w:p w14:paraId="1EE65906" w14:textId="6BB09559" w:rsidR="00A14DA6" w:rsidRDefault="00531E5A" w:rsidP="00613482">
      <w:pPr>
        <w:pStyle w:val="Heading3"/>
      </w:pPr>
      <w:r w:rsidRPr="009E6B71">
        <w:t>P</w:t>
      </w:r>
      <w:r w:rsidR="00CF6713">
        <w:t>articipant</w:t>
      </w:r>
      <w:r w:rsidRPr="009E6B71">
        <w:t xml:space="preserve"> insights</w:t>
      </w:r>
    </w:p>
    <w:p w14:paraId="2B0EE23B" w14:textId="6AAB6207" w:rsidR="00C470C4" w:rsidRPr="00231DFA" w:rsidRDefault="0092102C" w:rsidP="001C795C">
      <w:pPr>
        <w:pStyle w:val="BodyText1"/>
      </w:pPr>
      <w:r w:rsidRPr="00231DFA">
        <w:t>Common challenges identified</w:t>
      </w:r>
      <w:r w:rsidR="00706515" w:rsidRPr="00231DFA">
        <w:t xml:space="preserve"> by participants</w:t>
      </w:r>
      <w:r w:rsidRPr="00231DFA">
        <w:t xml:space="preserve"> </w:t>
      </w:r>
      <w:r w:rsidR="006E4987" w:rsidRPr="00231DFA">
        <w:t xml:space="preserve">throughout the Pilot </w:t>
      </w:r>
      <w:r w:rsidRPr="00231DFA">
        <w:t>were silos</w:t>
      </w:r>
      <w:r w:rsidR="00615A2B">
        <w:t xml:space="preserve"> (</w:t>
      </w:r>
      <w:r w:rsidR="00C95347">
        <w:t>lack of collaboration)</w:t>
      </w:r>
      <w:r w:rsidRPr="00231DFA">
        <w:t>, resourcing</w:t>
      </w:r>
      <w:r w:rsidR="00706515" w:rsidRPr="00231DFA">
        <w:t xml:space="preserve">, capability and accountability. </w:t>
      </w:r>
      <w:r w:rsidR="00FB7570" w:rsidRPr="00231DFA">
        <w:t xml:space="preserve">Despite </w:t>
      </w:r>
      <w:r w:rsidR="00C95347">
        <w:t>this</w:t>
      </w:r>
      <w:r w:rsidR="00FB7570" w:rsidRPr="00231DFA">
        <w:t xml:space="preserve">, </w:t>
      </w:r>
      <w:r w:rsidR="00063DAF" w:rsidRPr="00231DFA">
        <w:t xml:space="preserve">capability and sentiment improved throughout the </w:t>
      </w:r>
      <w:r w:rsidR="006E4987" w:rsidRPr="00231DFA">
        <w:t xml:space="preserve">Pilot. 100% of </w:t>
      </w:r>
      <w:r w:rsidR="00557750" w:rsidRPr="00231DFA">
        <w:t xml:space="preserve">respondents in </w:t>
      </w:r>
      <w:r w:rsidR="004C44B8">
        <w:t>the end of Pilot survey</w:t>
      </w:r>
      <w:r w:rsidR="00557750" w:rsidRPr="00231DFA">
        <w:t xml:space="preserve"> indicated they felt supported by the team at the Department of Finance</w:t>
      </w:r>
      <w:r w:rsidR="006C6A0E" w:rsidRPr="00231DFA">
        <w:t>.</w:t>
      </w:r>
      <w:r w:rsidR="00092BE3" w:rsidRPr="00231DFA">
        <w:t xml:space="preserve"> </w:t>
      </w:r>
      <w:r w:rsidR="008D3905" w:rsidRPr="00231DFA">
        <w:t>Respondent feedback included:</w:t>
      </w:r>
    </w:p>
    <w:p w14:paraId="0DD01526" w14:textId="488D4127" w:rsidR="006C6A0E" w:rsidRPr="00231DFA" w:rsidRDefault="006C6A0E" w:rsidP="006C6A0E">
      <w:pPr>
        <w:pStyle w:val="Quotetext"/>
      </w:pPr>
      <w:r w:rsidRPr="00231DFA">
        <w:t xml:space="preserve">“The </w:t>
      </w:r>
      <w:r w:rsidR="004E58AA" w:rsidRPr="00231DFA">
        <w:t>Team at DoF were fantastic. Very accommodating and patient.”</w:t>
      </w:r>
    </w:p>
    <w:p w14:paraId="73C1AD12" w14:textId="49230950" w:rsidR="004E58AA" w:rsidRPr="00231DFA" w:rsidRDefault="004E58AA" w:rsidP="006C6A0E">
      <w:pPr>
        <w:pStyle w:val="Quotetext"/>
      </w:pPr>
      <w:r w:rsidRPr="00231DFA">
        <w:t xml:space="preserve">“The CCD Pilot team were fantastic responsive and took the time to help </w:t>
      </w:r>
      <w:r w:rsidR="00E1485E" w:rsidRPr="00231DFA">
        <w:t xml:space="preserve">participants. The team should be proud of what they delivered to end users like ourselves. It has truly been a case study for collaboration across the Government and should be what we aim for </w:t>
      </w:r>
      <w:r w:rsidR="00F20733" w:rsidRPr="00231DFA">
        <w:t>to support climate action across the Commonwealth.”</w:t>
      </w:r>
    </w:p>
    <w:p w14:paraId="21BEDA02" w14:textId="19F2D247" w:rsidR="00F20733" w:rsidRPr="001C795C" w:rsidRDefault="00F20733" w:rsidP="006C6A0E">
      <w:pPr>
        <w:pStyle w:val="Quotetext"/>
      </w:pPr>
      <w:r w:rsidRPr="00231DFA">
        <w:t>“The team at Finance has been a knowledgeable and supportive resource and it is appreciated.”</w:t>
      </w:r>
    </w:p>
    <w:p w14:paraId="24D91E80" w14:textId="65D21F51" w:rsidR="000028C2" w:rsidRDefault="0060651A" w:rsidP="000028C2">
      <w:pPr>
        <w:pStyle w:val="Heading2"/>
      </w:pPr>
      <w:r>
        <w:t>Lessons being implemented for Tranche 1</w:t>
      </w:r>
    </w:p>
    <w:p w14:paraId="3873CA99" w14:textId="42D96BF4" w:rsidR="000028C2" w:rsidRDefault="000028C2" w:rsidP="000028C2">
      <w:pPr>
        <w:pStyle w:val="BodyText1"/>
      </w:pPr>
      <w:r>
        <w:t xml:space="preserve">The Pilot was an overall success, however </w:t>
      </w:r>
      <w:r w:rsidR="00B061C6">
        <w:t>opportunities for improvement have been identif</w:t>
      </w:r>
      <w:r w:rsidR="00DE23EF">
        <w:t>i</w:t>
      </w:r>
      <w:r w:rsidR="00B061C6">
        <w:t>ed</w:t>
      </w:r>
      <w:r>
        <w:t>.</w:t>
      </w:r>
    </w:p>
    <w:p w14:paraId="5217E4DF" w14:textId="220D4890" w:rsidR="009F7A18" w:rsidRDefault="00B061C6" w:rsidP="009F7A18">
      <w:pPr>
        <w:pStyle w:val="Bodybullet1"/>
      </w:pPr>
      <w:r>
        <w:t>A</w:t>
      </w:r>
      <w:r w:rsidR="00E86D81">
        <w:t xml:space="preserve">ttendance and participation </w:t>
      </w:r>
      <w:r w:rsidR="001104D8">
        <w:t>at d</w:t>
      </w:r>
      <w:r>
        <w:t xml:space="preserve">rop-in </w:t>
      </w:r>
      <w:r w:rsidR="00EB7EAA">
        <w:t xml:space="preserve">information </w:t>
      </w:r>
      <w:r>
        <w:t>sessions</w:t>
      </w:r>
      <w:r w:rsidR="00DE23EF">
        <w:t xml:space="preserve"> </w:t>
      </w:r>
      <w:r w:rsidR="0048178D">
        <w:t>w</w:t>
      </w:r>
      <w:r w:rsidR="00DE23EF">
        <w:t>as</w:t>
      </w:r>
      <w:r w:rsidR="00E86D81">
        <w:t xml:space="preserve"> lower than expected</w:t>
      </w:r>
      <w:r w:rsidR="00A4701C">
        <w:t xml:space="preserve">. For Tranche 1, </w:t>
      </w:r>
      <w:r w:rsidR="005D5EA6">
        <w:t>the team</w:t>
      </w:r>
      <w:r w:rsidR="00A4701C">
        <w:t xml:space="preserve"> will offer bookable meetings instead. </w:t>
      </w:r>
    </w:p>
    <w:p w14:paraId="080FC9D5" w14:textId="1222DE49" w:rsidR="005D5EA6" w:rsidRDefault="001104D8" w:rsidP="00363FF9">
      <w:pPr>
        <w:pStyle w:val="Bodybullet1"/>
      </w:pPr>
      <w:r>
        <w:t xml:space="preserve">The </w:t>
      </w:r>
      <w:r w:rsidR="003E3F83">
        <w:t>d</w:t>
      </w:r>
      <w:r w:rsidR="001B7F86">
        <w:t xml:space="preserve">raft disclosure reviews service was well-received </w:t>
      </w:r>
      <w:r w:rsidR="00764D7C">
        <w:t xml:space="preserve">and </w:t>
      </w:r>
      <w:r w:rsidR="003E3F83">
        <w:t>led to</w:t>
      </w:r>
      <w:r w:rsidR="00764D7C">
        <w:t xml:space="preserve"> higher-quality Pilot disclosures. </w:t>
      </w:r>
      <w:r w:rsidR="00322BCD">
        <w:t>Participants benefited significantly from a second review of their draft</w:t>
      </w:r>
      <w:r w:rsidR="005D5EA6">
        <w:t xml:space="preserve">, and as such the team will offer to review each </w:t>
      </w:r>
      <w:r w:rsidR="00B549DB">
        <w:t>draft twice in Tranche 1</w:t>
      </w:r>
      <w:r w:rsidR="005D5EA6">
        <w:t>.</w:t>
      </w:r>
    </w:p>
    <w:p w14:paraId="1D545367" w14:textId="77777777" w:rsidR="00F81B03" w:rsidRPr="003809AD" w:rsidRDefault="00F81B03" w:rsidP="00F81B03">
      <w:pPr>
        <w:pStyle w:val="Heading3"/>
      </w:pPr>
      <w:r>
        <w:t>What will help entities the most in Tranche 1?</w:t>
      </w:r>
    </w:p>
    <w:p w14:paraId="471055BB" w14:textId="6834CB24" w:rsidR="00F81B03" w:rsidRDefault="00C417A0" w:rsidP="00F81B03">
      <w:pPr>
        <w:pStyle w:val="BodyText1"/>
      </w:pPr>
      <w:r>
        <w:t>S</w:t>
      </w:r>
      <w:r w:rsidR="00F81B03">
        <w:t>urveys 1 and 2 indicated that the following resources/services should be prioritised:</w:t>
      </w:r>
    </w:p>
    <w:p w14:paraId="58B5D36E" w14:textId="77777777" w:rsidR="00F81B03" w:rsidRDefault="00F81B03" w:rsidP="00F81B03">
      <w:pPr>
        <w:pStyle w:val="Bodybullet1"/>
      </w:pPr>
      <w:r>
        <w:t>Illustrative examples of how the Tranche 1 CCD criteria can be achieved.</w:t>
      </w:r>
    </w:p>
    <w:p w14:paraId="527CFD66" w14:textId="77777777" w:rsidR="00F81B03" w:rsidRDefault="00F81B03" w:rsidP="00F81B03">
      <w:pPr>
        <w:pStyle w:val="Bodybullet1"/>
      </w:pPr>
      <w:r>
        <w:t>Examples of governance structures and support for entities establishing them.</w:t>
      </w:r>
    </w:p>
    <w:p w14:paraId="2012151D" w14:textId="77777777" w:rsidR="00F81B03" w:rsidRDefault="00F81B03" w:rsidP="00F81B03">
      <w:pPr>
        <w:pStyle w:val="Bodybullet1"/>
      </w:pPr>
      <w:r>
        <w:t>Draft disclosure review service.</w:t>
      </w:r>
    </w:p>
    <w:p w14:paraId="70C0B1F4" w14:textId="77777777" w:rsidR="00F81B03" w:rsidRDefault="00F81B03" w:rsidP="00F81B03">
      <w:pPr>
        <w:pStyle w:val="Bodybullet1"/>
      </w:pPr>
      <w:r>
        <w:t>Webinars (via community of practice).</w:t>
      </w:r>
    </w:p>
    <w:p w14:paraId="567DCB37" w14:textId="7046114F" w:rsidR="00DD670C" w:rsidRPr="00B70FB0" w:rsidRDefault="00D144C3" w:rsidP="004C66AE">
      <w:pPr>
        <w:pStyle w:val="BodyText1"/>
      </w:pPr>
      <w:bookmarkStart w:id="2" w:name="_Attachment_X:_Pilot"/>
      <w:bookmarkStart w:id="3" w:name="_Attachment_B:_Pilot"/>
      <w:bookmarkStart w:id="4" w:name="_Attachment_A:_Pilot"/>
      <w:bookmarkEnd w:id="2"/>
      <w:bookmarkEnd w:id="3"/>
      <w:bookmarkEnd w:id="4"/>
      <w:r>
        <w:t xml:space="preserve">Resources will be published in early 2025 on the </w:t>
      </w:r>
      <w:hyperlink r:id="rId13" w:history="1">
        <w:r w:rsidRPr="00092BE3">
          <w:rPr>
            <w:rStyle w:val="Hyperlink"/>
          </w:rPr>
          <w:t>Application Guidance</w:t>
        </w:r>
      </w:hyperlink>
      <w:r>
        <w:t xml:space="preserve"> webpage</w:t>
      </w:r>
      <w:r w:rsidR="00C63675">
        <w:t xml:space="preserve">. The team at the Department of Finance will continue to evaluate throughout implementation phases. </w:t>
      </w:r>
    </w:p>
    <w:sectPr w:rsidR="00DD670C" w:rsidRPr="00B70FB0" w:rsidSect="004B4BCA">
      <w:type w:val="continuous"/>
      <w:pgSz w:w="11906" w:h="16838"/>
      <w:pgMar w:top="1701" w:right="1247" w:bottom="851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0A6D5" w14:textId="77777777" w:rsidR="00861A44" w:rsidRPr="00953C96" w:rsidRDefault="00861A44" w:rsidP="0030644C">
      <w:pPr>
        <w:spacing w:after="0"/>
      </w:pPr>
      <w:r w:rsidRPr="00953C96">
        <w:separator/>
      </w:r>
    </w:p>
  </w:endnote>
  <w:endnote w:type="continuationSeparator" w:id="0">
    <w:p w14:paraId="7FA97A5A" w14:textId="77777777" w:rsidR="00861A44" w:rsidRPr="00953C96" w:rsidRDefault="00861A44" w:rsidP="0030644C">
      <w:pPr>
        <w:spacing w:after="0"/>
      </w:pPr>
      <w:r w:rsidRPr="00953C96">
        <w:continuationSeparator/>
      </w:r>
    </w:p>
  </w:endnote>
  <w:endnote w:type="continuationNotice" w:id="1">
    <w:p w14:paraId="447E521C" w14:textId="77777777" w:rsidR="00861A44" w:rsidRDefault="00861A4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C4704" w14:textId="77777777" w:rsidR="00861A44" w:rsidRPr="00953C96" w:rsidRDefault="00861A44" w:rsidP="000C6069">
      <w:pPr>
        <w:pStyle w:val="Footer"/>
      </w:pPr>
    </w:p>
  </w:footnote>
  <w:footnote w:type="continuationSeparator" w:id="0">
    <w:p w14:paraId="7EC5BE78" w14:textId="77777777" w:rsidR="00861A44" w:rsidRPr="00953C96" w:rsidRDefault="00861A44" w:rsidP="0030644C">
      <w:pPr>
        <w:spacing w:after="0"/>
      </w:pPr>
      <w:r w:rsidRPr="00953C96">
        <w:continuationSeparator/>
      </w:r>
    </w:p>
  </w:footnote>
  <w:footnote w:type="continuationNotice" w:id="1">
    <w:p w14:paraId="55DAF094" w14:textId="77777777" w:rsidR="00861A44" w:rsidRDefault="00861A44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3C44B" w14:textId="01BE19CA" w:rsidR="00DD670C" w:rsidRPr="00953C96" w:rsidRDefault="00DD670C" w:rsidP="000C6069">
    <w:pPr>
      <w:pStyle w:val="BodyText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A09414" wp14:editId="185DA859">
          <wp:simplePos x="0" y="0"/>
          <wp:positionH relativeFrom="column">
            <wp:posOffset>-620395</wp:posOffset>
          </wp:positionH>
          <wp:positionV relativeFrom="paragraph">
            <wp:posOffset>-259715</wp:posOffset>
          </wp:positionV>
          <wp:extent cx="1546031" cy="542925"/>
          <wp:effectExtent l="0" t="0" r="0" b="0"/>
          <wp:wrapNone/>
          <wp:docPr id="477846738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7384205" name="Picture 1" descr="A black background with blu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6031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53C9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FF62F" w14:textId="7BAECBE2" w:rsidR="00FC13E9" w:rsidRDefault="00FC13E9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BD08506" wp14:editId="520C17F8">
          <wp:simplePos x="0" y="0"/>
          <wp:positionH relativeFrom="page">
            <wp:posOffset>7620</wp:posOffset>
          </wp:positionH>
          <wp:positionV relativeFrom="paragraph">
            <wp:posOffset>-504949</wp:posOffset>
          </wp:positionV>
          <wp:extent cx="7651750" cy="2413000"/>
          <wp:effectExtent l="0" t="0" r="6350" b="6350"/>
          <wp:wrapNone/>
          <wp:docPr id="1018110649" name="Picture 1018110649" descr="A close up of a pl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110649" name="Picture 1018110649" descr="A close up of a pla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750" cy="2413000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06E3F"/>
    <w:multiLevelType w:val="hybridMultilevel"/>
    <w:tmpl w:val="610A257E"/>
    <w:lvl w:ilvl="0" w:tplc="D5F6E89C">
      <w:start w:val="1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1C2A"/>
    <w:multiLevelType w:val="hybridMultilevel"/>
    <w:tmpl w:val="3A089C9E"/>
    <w:lvl w:ilvl="0" w:tplc="FB2C503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5CD2734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22EA7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066CA57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4B1CD1A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3DCC75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53D46DC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57BE8CB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A998A5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" w15:restartNumberingAfterBreak="0">
    <w:nsid w:val="0CDD224F"/>
    <w:multiLevelType w:val="hybridMultilevel"/>
    <w:tmpl w:val="BF084DE4"/>
    <w:lvl w:ilvl="0" w:tplc="95BE375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9D203E2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68BA14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7ED06C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53C40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C94795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5D68DA3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3AFC520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324187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" w15:restartNumberingAfterBreak="0">
    <w:nsid w:val="11AF2C2D"/>
    <w:multiLevelType w:val="singleLevel"/>
    <w:tmpl w:val="99AAA89E"/>
    <w:lvl w:ilvl="0">
      <w:start w:val="1"/>
      <w:numFmt w:val="bullet"/>
      <w:pStyle w:val="Bullet2ndlevel"/>
      <w:lvlText w:val="–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</w:abstractNum>
  <w:abstractNum w:abstractNumId="4" w15:restartNumberingAfterBreak="0">
    <w:nsid w:val="16CE2325"/>
    <w:multiLevelType w:val="hybridMultilevel"/>
    <w:tmpl w:val="F010544E"/>
    <w:lvl w:ilvl="0" w:tplc="9D5C453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682848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4F0AA8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D474195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D1C0562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E49E2C5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E5742CB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CA6FED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B5F275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5" w15:restartNumberingAfterBreak="0">
    <w:nsid w:val="176701E5"/>
    <w:multiLevelType w:val="hybridMultilevel"/>
    <w:tmpl w:val="B13255F6"/>
    <w:lvl w:ilvl="0" w:tplc="29C85F9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977ACBA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9D729E2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FB3608B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B10F8E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6CECAE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EDFA3D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A5A30D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BCC72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6" w15:restartNumberingAfterBreak="0">
    <w:nsid w:val="1A573477"/>
    <w:multiLevelType w:val="hybridMultilevel"/>
    <w:tmpl w:val="4B8A7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B7468"/>
    <w:multiLevelType w:val="hybridMultilevel"/>
    <w:tmpl w:val="1FA6AE0A"/>
    <w:lvl w:ilvl="0" w:tplc="66AEAE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943E82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A1A60C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6D89D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3B3021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683AFA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102063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5BBA43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89AA6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8" w15:restartNumberingAfterBreak="0">
    <w:nsid w:val="1B06635A"/>
    <w:multiLevelType w:val="hybridMultilevel"/>
    <w:tmpl w:val="2416C2CC"/>
    <w:lvl w:ilvl="0" w:tplc="FB1CF17E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C236D"/>
    <w:multiLevelType w:val="hybridMultilevel"/>
    <w:tmpl w:val="7C2C20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B200A"/>
    <w:multiLevelType w:val="hybridMultilevel"/>
    <w:tmpl w:val="8A847258"/>
    <w:lvl w:ilvl="0" w:tplc="FF6C99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601222F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72F6E78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3DA2ECE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87B8079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3782EF8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A4B64DA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DDF2474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67A82D9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1" w15:restartNumberingAfterBreak="0">
    <w:nsid w:val="2D403567"/>
    <w:multiLevelType w:val="hybridMultilevel"/>
    <w:tmpl w:val="E920F266"/>
    <w:lvl w:ilvl="0" w:tplc="BAD64F9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44A023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9AD0860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6EE4AF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3AAAD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567069D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F5F2D59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E7EE449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79A30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2" w15:restartNumberingAfterBreak="0">
    <w:nsid w:val="31BD4B44"/>
    <w:multiLevelType w:val="hybridMultilevel"/>
    <w:tmpl w:val="6A440A68"/>
    <w:lvl w:ilvl="0" w:tplc="A06A963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49E07C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ADB234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5C243C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15A0E90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B8F8B7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665413F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6A68E7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AD8EAA2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3" w15:restartNumberingAfterBreak="0">
    <w:nsid w:val="34FA1A2D"/>
    <w:multiLevelType w:val="hybridMultilevel"/>
    <w:tmpl w:val="B34E6F8C"/>
    <w:lvl w:ilvl="0" w:tplc="BFB898B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1CF072E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477230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AE8476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DA2EC45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A4F2819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01AA3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AB80D59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938CE7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4" w15:restartNumberingAfterBreak="0">
    <w:nsid w:val="3B2252DA"/>
    <w:multiLevelType w:val="hybridMultilevel"/>
    <w:tmpl w:val="534CF668"/>
    <w:lvl w:ilvl="0" w:tplc="A71A3BE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90603B7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7C4044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6518E5E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3CB8EBE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D7C5AF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28A0FCF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E74E2C0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7226984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5" w15:restartNumberingAfterBreak="0">
    <w:nsid w:val="3E02242E"/>
    <w:multiLevelType w:val="hybridMultilevel"/>
    <w:tmpl w:val="5F68789C"/>
    <w:lvl w:ilvl="0" w:tplc="7240A4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2BD85D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3C82A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3A28E1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4130194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1AEAF91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D4AC8CC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B9ACB36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86CE1FC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6" w15:restartNumberingAfterBreak="0">
    <w:nsid w:val="3FC47B59"/>
    <w:multiLevelType w:val="multilevel"/>
    <w:tmpl w:val="993AED6E"/>
    <w:lvl w:ilvl="0">
      <w:start w:val="1"/>
      <w:numFmt w:val="decimal"/>
      <w:pStyle w:val="Numberedlist1"/>
      <w:lvlText w:val="%1."/>
      <w:lvlJc w:val="left"/>
      <w:pPr>
        <w:ind w:left="284" w:hanging="284"/>
      </w:pPr>
      <w:rPr>
        <w:rFonts w:ascii="Arial" w:hAnsi="Arial" w:hint="default"/>
        <w:b w:val="0"/>
        <w:i w:val="0"/>
        <w:color w:val="000000" w:themeColor="text1"/>
        <w:sz w:val="22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" w:firstLine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61236B7"/>
    <w:multiLevelType w:val="hybridMultilevel"/>
    <w:tmpl w:val="0C902D14"/>
    <w:lvl w:ilvl="0" w:tplc="1E9CCE62">
      <w:start w:val="1"/>
      <w:numFmt w:val="bullet"/>
      <w:pStyle w:val="Tablebullet1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AB0209"/>
    <w:multiLevelType w:val="hybridMultilevel"/>
    <w:tmpl w:val="6194D416"/>
    <w:lvl w:ilvl="0" w:tplc="F014B7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FE18693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FD48695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FFE8F0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A6A8033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E8883D7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B14247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93ED89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E9E496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9" w15:restartNumberingAfterBreak="0">
    <w:nsid w:val="5BD82ACF"/>
    <w:multiLevelType w:val="hybridMultilevel"/>
    <w:tmpl w:val="10304BB4"/>
    <w:lvl w:ilvl="0" w:tplc="AB08DB02">
      <w:start w:val="1"/>
      <w:numFmt w:val="lowerLetter"/>
      <w:pStyle w:val="Numberedlistabc"/>
      <w:lvlText w:val="%1."/>
      <w:lvlJc w:val="left"/>
      <w:pPr>
        <w:ind w:left="1145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50E6E90C">
      <w:start w:val="1"/>
      <w:numFmt w:val="lowerRoman"/>
      <w:pStyle w:val="Numberedlistii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5E35708A"/>
    <w:multiLevelType w:val="hybridMultilevel"/>
    <w:tmpl w:val="456EEE2A"/>
    <w:lvl w:ilvl="0" w:tplc="5FCA472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AA422D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0A6D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5B2C16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A7DC2EB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AA76E6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2E863C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58A04F2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E056E3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1" w15:restartNumberingAfterBreak="0">
    <w:nsid w:val="5EA365BA"/>
    <w:multiLevelType w:val="hybridMultilevel"/>
    <w:tmpl w:val="D0B6508C"/>
    <w:lvl w:ilvl="0" w:tplc="5F243B3E">
      <w:start w:val="1"/>
      <w:numFmt w:val="bullet"/>
      <w:pStyle w:val="Bullet3rdlevel"/>
      <w:lvlText w:val="-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103DCE"/>
    <w:multiLevelType w:val="hybridMultilevel"/>
    <w:tmpl w:val="2C88BB90"/>
    <w:lvl w:ilvl="0" w:tplc="859E8FEC">
      <w:start w:val="1"/>
      <w:numFmt w:val="bullet"/>
      <w:pStyle w:val="Bodybullet1"/>
      <w:lvlText w:val="•"/>
      <w:lvlJc w:val="left"/>
      <w:pPr>
        <w:ind w:left="360" w:hanging="360"/>
      </w:pPr>
      <w:rPr>
        <w:rFonts w:ascii="Arial" w:hAnsi="Arial" w:hint="default"/>
        <w:color w:val="auto"/>
        <w:sz w:val="2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87D3FD1"/>
    <w:multiLevelType w:val="hybridMultilevel"/>
    <w:tmpl w:val="DFEE4558"/>
    <w:lvl w:ilvl="0" w:tplc="AFA6EF1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72CC9E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46825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40E9D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42DAFBB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8CA1CC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40567E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DC2E91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21401BE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4" w15:restartNumberingAfterBreak="0">
    <w:nsid w:val="68AB2587"/>
    <w:multiLevelType w:val="hybridMultilevel"/>
    <w:tmpl w:val="EECCC9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A1064E"/>
    <w:multiLevelType w:val="hybridMultilevel"/>
    <w:tmpl w:val="0AD4A120"/>
    <w:lvl w:ilvl="0" w:tplc="EDDE1DFE">
      <w:start w:val="1"/>
      <w:numFmt w:val="bullet"/>
      <w:pStyle w:val="Bodybullet2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423A33"/>
    <w:multiLevelType w:val="hybridMultilevel"/>
    <w:tmpl w:val="018EE2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4C44F5"/>
    <w:multiLevelType w:val="hybridMultilevel"/>
    <w:tmpl w:val="BBF2ECF6"/>
    <w:lvl w:ilvl="0" w:tplc="3EAE0144">
      <w:start w:val="1"/>
      <w:numFmt w:val="bullet"/>
      <w:pStyle w:val="Tablebullet2"/>
      <w:lvlText w:val="―"/>
      <w:lvlJc w:val="left"/>
      <w:pPr>
        <w:ind w:left="1004" w:hanging="360"/>
      </w:pPr>
      <w:rPr>
        <w:rFonts w:ascii="Calibri" w:hAnsi="Calibri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7FC463A3"/>
    <w:multiLevelType w:val="hybridMultilevel"/>
    <w:tmpl w:val="3DB6E26A"/>
    <w:lvl w:ilvl="0" w:tplc="C174060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F2DC66F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6934900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058500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A270174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54A143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8C50529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3348ADC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0B2A950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num w:numId="1" w16cid:durableId="2142729045">
    <w:abstractNumId w:val="25"/>
  </w:num>
  <w:num w:numId="2" w16cid:durableId="1306399879">
    <w:abstractNumId w:val="17"/>
  </w:num>
  <w:num w:numId="3" w16cid:durableId="353384724">
    <w:abstractNumId w:val="27"/>
  </w:num>
  <w:num w:numId="4" w16cid:durableId="1368990630">
    <w:abstractNumId w:val="16"/>
  </w:num>
  <w:num w:numId="5" w16cid:durableId="1983801536">
    <w:abstractNumId w:val="19"/>
  </w:num>
  <w:num w:numId="6" w16cid:durableId="546645872">
    <w:abstractNumId w:val="3"/>
  </w:num>
  <w:num w:numId="7" w16cid:durableId="1404991699">
    <w:abstractNumId w:val="21"/>
  </w:num>
  <w:num w:numId="8" w16cid:durableId="913128676">
    <w:abstractNumId w:val="22"/>
  </w:num>
  <w:num w:numId="9" w16cid:durableId="467749748">
    <w:abstractNumId w:val="24"/>
  </w:num>
  <w:num w:numId="10" w16cid:durableId="564341352">
    <w:abstractNumId w:val="11"/>
  </w:num>
  <w:num w:numId="11" w16cid:durableId="80182601">
    <w:abstractNumId w:val="15"/>
  </w:num>
  <w:num w:numId="12" w16cid:durableId="1281181281">
    <w:abstractNumId w:val="2"/>
  </w:num>
  <w:num w:numId="13" w16cid:durableId="242958199">
    <w:abstractNumId w:val="20"/>
  </w:num>
  <w:num w:numId="14" w16cid:durableId="1829900277">
    <w:abstractNumId w:val="4"/>
  </w:num>
  <w:num w:numId="15" w16cid:durableId="482432186">
    <w:abstractNumId w:val="13"/>
  </w:num>
  <w:num w:numId="16" w16cid:durableId="683097139">
    <w:abstractNumId w:val="14"/>
  </w:num>
  <w:num w:numId="17" w16cid:durableId="695814172">
    <w:abstractNumId w:val="12"/>
  </w:num>
  <w:num w:numId="18" w16cid:durableId="1916014037">
    <w:abstractNumId w:val="10"/>
  </w:num>
  <w:num w:numId="19" w16cid:durableId="1070150336">
    <w:abstractNumId w:val="18"/>
  </w:num>
  <w:num w:numId="20" w16cid:durableId="1607694351">
    <w:abstractNumId w:val="28"/>
  </w:num>
  <w:num w:numId="21" w16cid:durableId="324431418">
    <w:abstractNumId w:val="23"/>
  </w:num>
  <w:num w:numId="22" w16cid:durableId="2130541636">
    <w:abstractNumId w:val="1"/>
  </w:num>
  <w:num w:numId="23" w16cid:durableId="404882994">
    <w:abstractNumId w:val="7"/>
  </w:num>
  <w:num w:numId="24" w16cid:durableId="392504716">
    <w:abstractNumId w:val="5"/>
  </w:num>
  <w:num w:numId="25" w16cid:durableId="1982419042">
    <w:abstractNumId w:val="22"/>
  </w:num>
  <w:num w:numId="26" w16cid:durableId="171340437">
    <w:abstractNumId w:val="9"/>
  </w:num>
  <w:num w:numId="27" w16cid:durableId="1992446743">
    <w:abstractNumId w:val="26"/>
  </w:num>
  <w:num w:numId="28" w16cid:durableId="783768322">
    <w:abstractNumId w:val="6"/>
  </w:num>
  <w:num w:numId="29" w16cid:durableId="2143378711">
    <w:abstractNumId w:val="8"/>
  </w:num>
  <w:num w:numId="30" w16cid:durableId="1914849780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41"/>
    <w:rsid w:val="000006AA"/>
    <w:rsid w:val="00000B4F"/>
    <w:rsid w:val="00001849"/>
    <w:rsid w:val="0000287F"/>
    <w:rsid w:val="000028C2"/>
    <w:rsid w:val="0000328B"/>
    <w:rsid w:val="00003388"/>
    <w:rsid w:val="00003891"/>
    <w:rsid w:val="00004B0E"/>
    <w:rsid w:val="000058F6"/>
    <w:rsid w:val="00005E60"/>
    <w:rsid w:val="00006348"/>
    <w:rsid w:val="000114F8"/>
    <w:rsid w:val="00012C4D"/>
    <w:rsid w:val="00012F11"/>
    <w:rsid w:val="0001312B"/>
    <w:rsid w:val="000132A2"/>
    <w:rsid w:val="00013FAF"/>
    <w:rsid w:val="00014D5A"/>
    <w:rsid w:val="00014FE4"/>
    <w:rsid w:val="00015A0E"/>
    <w:rsid w:val="00015B1D"/>
    <w:rsid w:val="000163C8"/>
    <w:rsid w:val="00016D78"/>
    <w:rsid w:val="000177B1"/>
    <w:rsid w:val="00017EDF"/>
    <w:rsid w:val="000208EC"/>
    <w:rsid w:val="00020B9D"/>
    <w:rsid w:val="000224AE"/>
    <w:rsid w:val="00022D0E"/>
    <w:rsid w:val="00023AD9"/>
    <w:rsid w:val="00023ADF"/>
    <w:rsid w:val="000248B8"/>
    <w:rsid w:val="00026147"/>
    <w:rsid w:val="00026D7D"/>
    <w:rsid w:val="00026F09"/>
    <w:rsid w:val="000270F2"/>
    <w:rsid w:val="000303C8"/>
    <w:rsid w:val="00030635"/>
    <w:rsid w:val="00030C4E"/>
    <w:rsid w:val="0003126A"/>
    <w:rsid w:val="00031806"/>
    <w:rsid w:val="000323AA"/>
    <w:rsid w:val="0003290E"/>
    <w:rsid w:val="00032CA9"/>
    <w:rsid w:val="000348F6"/>
    <w:rsid w:val="000349E4"/>
    <w:rsid w:val="00034A24"/>
    <w:rsid w:val="0003563A"/>
    <w:rsid w:val="00035BDB"/>
    <w:rsid w:val="00035BF1"/>
    <w:rsid w:val="00037005"/>
    <w:rsid w:val="000372CF"/>
    <w:rsid w:val="00037632"/>
    <w:rsid w:val="00037869"/>
    <w:rsid w:val="000406CD"/>
    <w:rsid w:val="00040C06"/>
    <w:rsid w:val="000411C7"/>
    <w:rsid w:val="00041657"/>
    <w:rsid w:val="000416B8"/>
    <w:rsid w:val="00041919"/>
    <w:rsid w:val="0004221F"/>
    <w:rsid w:val="000423DB"/>
    <w:rsid w:val="000430E9"/>
    <w:rsid w:val="000435F3"/>
    <w:rsid w:val="000436CF"/>
    <w:rsid w:val="000442A5"/>
    <w:rsid w:val="0004482C"/>
    <w:rsid w:val="00044BF1"/>
    <w:rsid w:val="00045370"/>
    <w:rsid w:val="000465AC"/>
    <w:rsid w:val="000467EC"/>
    <w:rsid w:val="00046BFF"/>
    <w:rsid w:val="0004717E"/>
    <w:rsid w:val="0005081D"/>
    <w:rsid w:val="00053567"/>
    <w:rsid w:val="0005360B"/>
    <w:rsid w:val="0005653F"/>
    <w:rsid w:val="00056AA7"/>
    <w:rsid w:val="000577F8"/>
    <w:rsid w:val="00060E86"/>
    <w:rsid w:val="0006122A"/>
    <w:rsid w:val="0006173D"/>
    <w:rsid w:val="000635E7"/>
    <w:rsid w:val="0006392A"/>
    <w:rsid w:val="00063DAF"/>
    <w:rsid w:val="00063E80"/>
    <w:rsid w:val="000641E8"/>
    <w:rsid w:val="00064BAD"/>
    <w:rsid w:val="00065950"/>
    <w:rsid w:val="000659E5"/>
    <w:rsid w:val="000660F5"/>
    <w:rsid w:val="00066B24"/>
    <w:rsid w:val="00067CF3"/>
    <w:rsid w:val="00067D59"/>
    <w:rsid w:val="00067F26"/>
    <w:rsid w:val="00070A26"/>
    <w:rsid w:val="00070C1D"/>
    <w:rsid w:val="0007198F"/>
    <w:rsid w:val="00071D07"/>
    <w:rsid w:val="0007415B"/>
    <w:rsid w:val="0007500E"/>
    <w:rsid w:val="00075317"/>
    <w:rsid w:val="00075E9B"/>
    <w:rsid w:val="00076588"/>
    <w:rsid w:val="00077282"/>
    <w:rsid w:val="00080543"/>
    <w:rsid w:val="0008102D"/>
    <w:rsid w:val="0008146C"/>
    <w:rsid w:val="0008186D"/>
    <w:rsid w:val="00081F00"/>
    <w:rsid w:val="000821FB"/>
    <w:rsid w:val="0008269D"/>
    <w:rsid w:val="000829E4"/>
    <w:rsid w:val="00082B48"/>
    <w:rsid w:val="00082E71"/>
    <w:rsid w:val="00083011"/>
    <w:rsid w:val="0008352D"/>
    <w:rsid w:val="00083684"/>
    <w:rsid w:val="00083CB2"/>
    <w:rsid w:val="00084CCE"/>
    <w:rsid w:val="0008517B"/>
    <w:rsid w:val="0008595D"/>
    <w:rsid w:val="000869DF"/>
    <w:rsid w:val="00086DB3"/>
    <w:rsid w:val="0008713B"/>
    <w:rsid w:val="00087189"/>
    <w:rsid w:val="00087B5A"/>
    <w:rsid w:val="0009024F"/>
    <w:rsid w:val="00090919"/>
    <w:rsid w:val="0009168B"/>
    <w:rsid w:val="00092422"/>
    <w:rsid w:val="00092985"/>
    <w:rsid w:val="00092A75"/>
    <w:rsid w:val="00092A96"/>
    <w:rsid w:val="00092BE3"/>
    <w:rsid w:val="00092F3E"/>
    <w:rsid w:val="00093304"/>
    <w:rsid w:val="000938DA"/>
    <w:rsid w:val="00093CFD"/>
    <w:rsid w:val="00095908"/>
    <w:rsid w:val="00095B1F"/>
    <w:rsid w:val="000973D7"/>
    <w:rsid w:val="00097F85"/>
    <w:rsid w:val="000A0FC9"/>
    <w:rsid w:val="000A1556"/>
    <w:rsid w:val="000A2822"/>
    <w:rsid w:val="000A2D7A"/>
    <w:rsid w:val="000A307C"/>
    <w:rsid w:val="000A3C9C"/>
    <w:rsid w:val="000A3FC2"/>
    <w:rsid w:val="000A4948"/>
    <w:rsid w:val="000A53C7"/>
    <w:rsid w:val="000A5B6C"/>
    <w:rsid w:val="000A5F60"/>
    <w:rsid w:val="000A6074"/>
    <w:rsid w:val="000A6A1E"/>
    <w:rsid w:val="000A7452"/>
    <w:rsid w:val="000B0CA1"/>
    <w:rsid w:val="000B166A"/>
    <w:rsid w:val="000B16B1"/>
    <w:rsid w:val="000B1725"/>
    <w:rsid w:val="000B27EA"/>
    <w:rsid w:val="000B2D93"/>
    <w:rsid w:val="000B46DF"/>
    <w:rsid w:val="000B4722"/>
    <w:rsid w:val="000B4889"/>
    <w:rsid w:val="000B48AC"/>
    <w:rsid w:val="000B6061"/>
    <w:rsid w:val="000B607B"/>
    <w:rsid w:val="000B780D"/>
    <w:rsid w:val="000B7911"/>
    <w:rsid w:val="000C0994"/>
    <w:rsid w:val="000C145D"/>
    <w:rsid w:val="000C21BF"/>
    <w:rsid w:val="000C21C7"/>
    <w:rsid w:val="000C2FF2"/>
    <w:rsid w:val="000C54E3"/>
    <w:rsid w:val="000C6069"/>
    <w:rsid w:val="000C616C"/>
    <w:rsid w:val="000C7C02"/>
    <w:rsid w:val="000C7E83"/>
    <w:rsid w:val="000D020C"/>
    <w:rsid w:val="000D0721"/>
    <w:rsid w:val="000D0AD7"/>
    <w:rsid w:val="000D2972"/>
    <w:rsid w:val="000D3246"/>
    <w:rsid w:val="000D461A"/>
    <w:rsid w:val="000D4812"/>
    <w:rsid w:val="000D4C97"/>
    <w:rsid w:val="000D54B7"/>
    <w:rsid w:val="000D5C61"/>
    <w:rsid w:val="000D6203"/>
    <w:rsid w:val="000D6A63"/>
    <w:rsid w:val="000E01B7"/>
    <w:rsid w:val="000E0414"/>
    <w:rsid w:val="000E05E3"/>
    <w:rsid w:val="000E1C0E"/>
    <w:rsid w:val="000E1F6E"/>
    <w:rsid w:val="000E27C0"/>
    <w:rsid w:val="000E33F4"/>
    <w:rsid w:val="000E3860"/>
    <w:rsid w:val="000E4B87"/>
    <w:rsid w:val="000F030C"/>
    <w:rsid w:val="000F0844"/>
    <w:rsid w:val="000F1033"/>
    <w:rsid w:val="000F2969"/>
    <w:rsid w:val="000F2A86"/>
    <w:rsid w:val="000F39D5"/>
    <w:rsid w:val="000F4CB5"/>
    <w:rsid w:val="000F4E63"/>
    <w:rsid w:val="000F6454"/>
    <w:rsid w:val="000F738A"/>
    <w:rsid w:val="000F7783"/>
    <w:rsid w:val="0010001E"/>
    <w:rsid w:val="0010062F"/>
    <w:rsid w:val="00100B5D"/>
    <w:rsid w:val="00101A9E"/>
    <w:rsid w:val="00102A14"/>
    <w:rsid w:val="00103404"/>
    <w:rsid w:val="0010381A"/>
    <w:rsid w:val="0010381B"/>
    <w:rsid w:val="001038AE"/>
    <w:rsid w:val="00103D39"/>
    <w:rsid w:val="00103E47"/>
    <w:rsid w:val="001040F9"/>
    <w:rsid w:val="0010475B"/>
    <w:rsid w:val="0010491A"/>
    <w:rsid w:val="001053F1"/>
    <w:rsid w:val="0010683C"/>
    <w:rsid w:val="00107679"/>
    <w:rsid w:val="00107F1D"/>
    <w:rsid w:val="001103F5"/>
    <w:rsid w:val="001104D8"/>
    <w:rsid w:val="00110A67"/>
    <w:rsid w:val="001110B2"/>
    <w:rsid w:val="00112085"/>
    <w:rsid w:val="001135B0"/>
    <w:rsid w:val="00114978"/>
    <w:rsid w:val="00115246"/>
    <w:rsid w:val="001154F4"/>
    <w:rsid w:val="001154FC"/>
    <w:rsid w:val="001160F3"/>
    <w:rsid w:val="0011699E"/>
    <w:rsid w:val="00120962"/>
    <w:rsid w:val="00120F47"/>
    <w:rsid w:val="0012199B"/>
    <w:rsid w:val="00121AFE"/>
    <w:rsid w:val="00122387"/>
    <w:rsid w:val="00122628"/>
    <w:rsid w:val="00122CA8"/>
    <w:rsid w:val="00122DAB"/>
    <w:rsid w:val="0012375F"/>
    <w:rsid w:val="0012395F"/>
    <w:rsid w:val="00123B5A"/>
    <w:rsid w:val="00124404"/>
    <w:rsid w:val="0012538C"/>
    <w:rsid w:val="0012583C"/>
    <w:rsid w:val="00125897"/>
    <w:rsid w:val="00125BB4"/>
    <w:rsid w:val="00126041"/>
    <w:rsid w:val="001262D4"/>
    <w:rsid w:val="0012640D"/>
    <w:rsid w:val="00126AEE"/>
    <w:rsid w:val="00126B01"/>
    <w:rsid w:val="00127383"/>
    <w:rsid w:val="00127A75"/>
    <w:rsid w:val="0013005B"/>
    <w:rsid w:val="001306A5"/>
    <w:rsid w:val="0013090E"/>
    <w:rsid w:val="00130FE1"/>
    <w:rsid w:val="001314E5"/>
    <w:rsid w:val="001319E2"/>
    <w:rsid w:val="00131FDE"/>
    <w:rsid w:val="0013201A"/>
    <w:rsid w:val="001324AF"/>
    <w:rsid w:val="0013292A"/>
    <w:rsid w:val="00133046"/>
    <w:rsid w:val="001330E5"/>
    <w:rsid w:val="0013352F"/>
    <w:rsid w:val="0013353D"/>
    <w:rsid w:val="001335F9"/>
    <w:rsid w:val="00133FA2"/>
    <w:rsid w:val="00134808"/>
    <w:rsid w:val="001349CA"/>
    <w:rsid w:val="00134DC3"/>
    <w:rsid w:val="00135002"/>
    <w:rsid w:val="00135272"/>
    <w:rsid w:val="00136520"/>
    <w:rsid w:val="00136DB0"/>
    <w:rsid w:val="00137720"/>
    <w:rsid w:val="00137883"/>
    <w:rsid w:val="001379D7"/>
    <w:rsid w:val="00140D44"/>
    <w:rsid w:val="00140EC9"/>
    <w:rsid w:val="00141D1C"/>
    <w:rsid w:val="001422FB"/>
    <w:rsid w:val="0014245B"/>
    <w:rsid w:val="0014266C"/>
    <w:rsid w:val="0014273A"/>
    <w:rsid w:val="00143721"/>
    <w:rsid w:val="001438E1"/>
    <w:rsid w:val="001459B7"/>
    <w:rsid w:val="00145DE6"/>
    <w:rsid w:val="001468B4"/>
    <w:rsid w:val="0014717C"/>
    <w:rsid w:val="00147449"/>
    <w:rsid w:val="0015002B"/>
    <w:rsid w:val="00150B46"/>
    <w:rsid w:val="0015186A"/>
    <w:rsid w:val="00151CF3"/>
    <w:rsid w:val="001522FD"/>
    <w:rsid w:val="0015261F"/>
    <w:rsid w:val="00153B5B"/>
    <w:rsid w:val="00154033"/>
    <w:rsid w:val="00154FBC"/>
    <w:rsid w:val="0015501F"/>
    <w:rsid w:val="00155039"/>
    <w:rsid w:val="001558D4"/>
    <w:rsid w:val="00155F8F"/>
    <w:rsid w:val="001562AD"/>
    <w:rsid w:val="00160569"/>
    <w:rsid w:val="00160578"/>
    <w:rsid w:val="00160904"/>
    <w:rsid w:val="00160D27"/>
    <w:rsid w:val="0016104E"/>
    <w:rsid w:val="0016157F"/>
    <w:rsid w:val="00161745"/>
    <w:rsid w:val="001617A8"/>
    <w:rsid w:val="001623A2"/>
    <w:rsid w:val="001630A7"/>
    <w:rsid w:val="00163606"/>
    <w:rsid w:val="00163A41"/>
    <w:rsid w:val="00163D14"/>
    <w:rsid w:val="00164050"/>
    <w:rsid w:val="001648E5"/>
    <w:rsid w:val="00165582"/>
    <w:rsid w:val="00165D75"/>
    <w:rsid w:val="0016696A"/>
    <w:rsid w:val="00166F37"/>
    <w:rsid w:val="00167313"/>
    <w:rsid w:val="001676ED"/>
    <w:rsid w:val="00170920"/>
    <w:rsid w:val="00171311"/>
    <w:rsid w:val="00171B0D"/>
    <w:rsid w:val="00171CF1"/>
    <w:rsid w:val="00172D95"/>
    <w:rsid w:val="00172DDA"/>
    <w:rsid w:val="00173598"/>
    <w:rsid w:val="0017392A"/>
    <w:rsid w:val="001740D3"/>
    <w:rsid w:val="00174576"/>
    <w:rsid w:val="0017492B"/>
    <w:rsid w:val="00174A22"/>
    <w:rsid w:val="00174EFA"/>
    <w:rsid w:val="00174F6B"/>
    <w:rsid w:val="00176538"/>
    <w:rsid w:val="00176910"/>
    <w:rsid w:val="00177788"/>
    <w:rsid w:val="00180DC8"/>
    <w:rsid w:val="00180FC8"/>
    <w:rsid w:val="001813A0"/>
    <w:rsid w:val="001814BA"/>
    <w:rsid w:val="00181F09"/>
    <w:rsid w:val="001824DC"/>
    <w:rsid w:val="00182991"/>
    <w:rsid w:val="0018513C"/>
    <w:rsid w:val="0018680F"/>
    <w:rsid w:val="00186D57"/>
    <w:rsid w:val="00190257"/>
    <w:rsid w:val="00190751"/>
    <w:rsid w:val="001908B8"/>
    <w:rsid w:val="00192363"/>
    <w:rsid w:val="0019264F"/>
    <w:rsid w:val="00192762"/>
    <w:rsid w:val="0019334D"/>
    <w:rsid w:val="00193505"/>
    <w:rsid w:val="001940C4"/>
    <w:rsid w:val="001956F4"/>
    <w:rsid w:val="00195B92"/>
    <w:rsid w:val="00195F59"/>
    <w:rsid w:val="001969BD"/>
    <w:rsid w:val="00196DAA"/>
    <w:rsid w:val="00197195"/>
    <w:rsid w:val="00197B62"/>
    <w:rsid w:val="001A0837"/>
    <w:rsid w:val="001A0B0F"/>
    <w:rsid w:val="001A0CAA"/>
    <w:rsid w:val="001A0E47"/>
    <w:rsid w:val="001A1003"/>
    <w:rsid w:val="001A1756"/>
    <w:rsid w:val="001A1DF2"/>
    <w:rsid w:val="001A207B"/>
    <w:rsid w:val="001A242B"/>
    <w:rsid w:val="001A31B8"/>
    <w:rsid w:val="001A3589"/>
    <w:rsid w:val="001A3960"/>
    <w:rsid w:val="001A3B0D"/>
    <w:rsid w:val="001A412E"/>
    <w:rsid w:val="001A4449"/>
    <w:rsid w:val="001A5683"/>
    <w:rsid w:val="001A706D"/>
    <w:rsid w:val="001B0095"/>
    <w:rsid w:val="001B0693"/>
    <w:rsid w:val="001B18DF"/>
    <w:rsid w:val="001B1C66"/>
    <w:rsid w:val="001B1F62"/>
    <w:rsid w:val="001B1FBE"/>
    <w:rsid w:val="001B29A1"/>
    <w:rsid w:val="001B415E"/>
    <w:rsid w:val="001B51BD"/>
    <w:rsid w:val="001B6385"/>
    <w:rsid w:val="001B6946"/>
    <w:rsid w:val="001B6BC5"/>
    <w:rsid w:val="001B6E5E"/>
    <w:rsid w:val="001B7F86"/>
    <w:rsid w:val="001C014E"/>
    <w:rsid w:val="001C0225"/>
    <w:rsid w:val="001C07DB"/>
    <w:rsid w:val="001C1861"/>
    <w:rsid w:val="001C2440"/>
    <w:rsid w:val="001C35FD"/>
    <w:rsid w:val="001C3BC2"/>
    <w:rsid w:val="001C4549"/>
    <w:rsid w:val="001C4C0C"/>
    <w:rsid w:val="001C4E3C"/>
    <w:rsid w:val="001C5285"/>
    <w:rsid w:val="001C52C4"/>
    <w:rsid w:val="001C559D"/>
    <w:rsid w:val="001C59DA"/>
    <w:rsid w:val="001C5DE0"/>
    <w:rsid w:val="001C6089"/>
    <w:rsid w:val="001C7108"/>
    <w:rsid w:val="001C7314"/>
    <w:rsid w:val="001C742C"/>
    <w:rsid w:val="001C795C"/>
    <w:rsid w:val="001C7A61"/>
    <w:rsid w:val="001D01E3"/>
    <w:rsid w:val="001D0C06"/>
    <w:rsid w:val="001D1550"/>
    <w:rsid w:val="001D162D"/>
    <w:rsid w:val="001D1CDA"/>
    <w:rsid w:val="001D23D7"/>
    <w:rsid w:val="001D2634"/>
    <w:rsid w:val="001D263F"/>
    <w:rsid w:val="001D3DA9"/>
    <w:rsid w:val="001D4199"/>
    <w:rsid w:val="001D49AC"/>
    <w:rsid w:val="001D50E1"/>
    <w:rsid w:val="001D554D"/>
    <w:rsid w:val="001D5EB9"/>
    <w:rsid w:val="001D5F47"/>
    <w:rsid w:val="001D7B8F"/>
    <w:rsid w:val="001E05E4"/>
    <w:rsid w:val="001E0646"/>
    <w:rsid w:val="001E07D3"/>
    <w:rsid w:val="001E0B13"/>
    <w:rsid w:val="001E187F"/>
    <w:rsid w:val="001E21B6"/>
    <w:rsid w:val="001E4B29"/>
    <w:rsid w:val="001E546A"/>
    <w:rsid w:val="001E6295"/>
    <w:rsid w:val="001E6F48"/>
    <w:rsid w:val="001F0764"/>
    <w:rsid w:val="001F194D"/>
    <w:rsid w:val="001F1973"/>
    <w:rsid w:val="001F298F"/>
    <w:rsid w:val="001F2F09"/>
    <w:rsid w:val="001F3004"/>
    <w:rsid w:val="001F331C"/>
    <w:rsid w:val="001F45C9"/>
    <w:rsid w:val="001F4F5F"/>
    <w:rsid w:val="001F786A"/>
    <w:rsid w:val="001F78E0"/>
    <w:rsid w:val="0020062E"/>
    <w:rsid w:val="00200789"/>
    <w:rsid w:val="00200AD5"/>
    <w:rsid w:val="00200B01"/>
    <w:rsid w:val="00200B37"/>
    <w:rsid w:val="00201207"/>
    <w:rsid w:val="002012B1"/>
    <w:rsid w:val="00201C5F"/>
    <w:rsid w:val="002021D9"/>
    <w:rsid w:val="0020378A"/>
    <w:rsid w:val="00203A05"/>
    <w:rsid w:val="002048FC"/>
    <w:rsid w:val="002050C1"/>
    <w:rsid w:val="00205FDD"/>
    <w:rsid w:val="00207C18"/>
    <w:rsid w:val="0021014B"/>
    <w:rsid w:val="00210F7B"/>
    <w:rsid w:val="002118DA"/>
    <w:rsid w:val="00213ACE"/>
    <w:rsid w:val="00213E5A"/>
    <w:rsid w:val="00214462"/>
    <w:rsid w:val="002144ED"/>
    <w:rsid w:val="00214793"/>
    <w:rsid w:val="00214A74"/>
    <w:rsid w:val="00215904"/>
    <w:rsid w:val="00215CB7"/>
    <w:rsid w:val="00216109"/>
    <w:rsid w:val="0021691A"/>
    <w:rsid w:val="00216C5F"/>
    <w:rsid w:val="00216E72"/>
    <w:rsid w:val="00217BDF"/>
    <w:rsid w:val="0022097E"/>
    <w:rsid w:val="00220FA2"/>
    <w:rsid w:val="0022124B"/>
    <w:rsid w:val="002226C3"/>
    <w:rsid w:val="00222AF3"/>
    <w:rsid w:val="00223162"/>
    <w:rsid w:val="002235FA"/>
    <w:rsid w:val="0022474B"/>
    <w:rsid w:val="002250EF"/>
    <w:rsid w:val="002265A9"/>
    <w:rsid w:val="002267BC"/>
    <w:rsid w:val="00227658"/>
    <w:rsid w:val="002279FE"/>
    <w:rsid w:val="00231588"/>
    <w:rsid w:val="00231DFA"/>
    <w:rsid w:val="00232872"/>
    <w:rsid w:val="00232ACA"/>
    <w:rsid w:val="00232BD3"/>
    <w:rsid w:val="00232EF9"/>
    <w:rsid w:val="0023376E"/>
    <w:rsid w:val="00233890"/>
    <w:rsid w:val="00234892"/>
    <w:rsid w:val="00234D1A"/>
    <w:rsid w:val="00235A01"/>
    <w:rsid w:val="00235E46"/>
    <w:rsid w:val="0023621B"/>
    <w:rsid w:val="002377C6"/>
    <w:rsid w:val="00237EAC"/>
    <w:rsid w:val="00240548"/>
    <w:rsid w:val="002413F4"/>
    <w:rsid w:val="00241980"/>
    <w:rsid w:val="00242070"/>
    <w:rsid w:val="002421F6"/>
    <w:rsid w:val="002422CC"/>
    <w:rsid w:val="00242AE4"/>
    <w:rsid w:val="00243366"/>
    <w:rsid w:val="00243960"/>
    <w:rsid w:val="002440E0"/>
    <w:rsid w:val="00244675"/>
    <w:rsid w:val="00244E1A"/>
    <w:rsid w:val="00244EB2"/>
    <w:rsid w:val="00245227"/>
    <w:rsid w:val="0024584F"/>
    <w:rsid w:val="0024620F"/>
    <w:rsid w:val="00247AFD"/>
    <w:rsid w:val="00250DE1"/>
    <w:rsid w:val="002511D7"/>
    <w:rsid w:val="002515D4"/>
    <w:rsid w:val="002518C6"/>
    <w:rsid w:val="00252809"/>
    <w:rsid w:val="002536F3"/>
    <w:rsid w:val="002537CD"/>
    <w:rsid w:val="00253857"/>
    <w:rsid w:val="0025385B"/>
    <w:rsid w:val="00253900"/>
    <w:rsid w:val="0025422E"/>
    <w:rsid w:val="002545A4"/>
    <w:rsid w:val="00255006"/>
    <w:rsid w:val="0025567A"/>
    <w:rsid w:val="00255FE7"/>
    <w:rsid w:val="002565E6"/>
    <w:rsid w:val="00257507"/>
    <w:rsid w:val="002606C3"/>
    <w:rsid w:val="002609FB"/>
    <w:rsid w:val="00260A5B"/>
    <w:rsid w:val="00260EB2"/>
    <w:rsid w:val="002610E9"/>
    <w:rsid w:val="0026178D"/>
    <w:rsid w:val="0026212B"/>
    <w:rsid w:val="00262425"/>
    <w:rsid w:val="00262453"/>
    <w:rsid w:val="002626AF"/>
    <w:rsid w:val="00263079"/>
    <w:rsid w:val="00263547"/>
    <w:rsid w:val="00263B6D"/>
    <w:rsid w:val="0026424A"/>
    <w:rsid w:val="002642E1"/>
    <w:rsid w:val="00264B41"/>
    <w:rsid w:val="00264C88"/>
    <w:rsid w:val="002655C0"/>
    <w:rsid w:val="00265A73"/>
    <w:rsid w:val="002663C2"/>
    <w:rsid w:val="00266FAE"/>
    <w:rsid w:val="002673B0"/>
    <w:rsid w:val="00267721"/>
    <w:rsid w:val="0027028F"/>
    <w:rsid w:val="00272BC8"/>
    <w:rsid w:val="00273BC5"/>
    <w:rsid w:val="00274199"/>
    <w:rsid w:val="00274263"/>
    <w:rsid w:val="002748EF"/>
    <w:rsid w:val="00274E0B"/>
    <w:rsid w:val="002755D6"/>
    <w:rsid w:val="00275830"/>
    <w:rsid w:val="00275AF9"/>
    <w:rsid w:val="002765D0"/>
    <w:rsid w:val="0027681C"/>
    <w:rsid w:val="00276B82"/>
    <w:rsid w:val="002776D2"/>
    <w:rsid w:val="00277D8B"/>
    <w:rsid w:val="002804D0"/>
    <w:rsid w:val="00280AF3"/>
    <w:rsid w:val="00282646"/>
    <w:rsid w:val="002835D0"/>
    <w:rsid w:val="00283650"/>
    <w:rsid w:val="00284726"/>
    <w:rsid w:val="00284AD0"/>
    <w:rsid w:val="00284CB3"/>
    <w:rsid w:val="0028533C"/>
    <w:rsid w:val="00285548"/>
    <w:rsid w:val="00285786"/>
    <w:rsid w:val="00286D10"/>
    <w:rsid w:val="00287C8E"/>
    <w:rsid w:val="00287DBE"/>
    <w:rsid w:val="0029001B"/>
    <w:rsid w:val="002911DC"/>
    <w:rsid w:val="002913B8"/>
    <w:rsid w:val="00291A99"/>
    <w:rsid w:val="00292BE7"/>
    <w:rsid w:val="00293474"/>
    <w:rsid w:val="00293573"/>
    <w:rsid w:val="00294000"/>
    <w:rsid w:val="00294F02"/>
    <w:rsid w:val="0029525F"/>
    <w:rsid w:val="00296267"/>
    <w:rsid w:val="00296716"/>
    <w:rsid w:val="00296C09"/>
    <w:rsid w:val="002979E8"/>
    <w:rsid w:val="00297CD8"/>
    <w:rsid w:val="002A143E"/>
    <w:rsid w:val="002A161F"/>
    <w:rsid w:val="002A1C97"/>
    <w:rsid w:val="002A203F"/>
    <w:rsid w:val="002A2A79"/>
    <w:rsid w:val="002A3409"/>
    <w:rsid w:val="002A3BEF"/>
    <w:rsid w:val="002A3FBF"/>
    <w:rsid w:val="002A45FB"/>
    <w:rsid w:val="002A4689"/>
    <w:rsid w:val="002A4834"/>
    <w:rsid w:val="002A4C6E"/>
    <w:rsid w:val="002A4E79"/>
    <w:rsid w:val="002A69DE"/>
    <w:rsid w:val="002A7C1B"/>
    <w:rsid w:val="002B1967"/>
    <w:rsid w:val="002B27DD"/>
    <w:rsid w:val="002B2D7B"/>
    <w:rsid w:val="002B3DE4"/>
    <w:rsid w:val="002B405E"/>
    <w:rsid w:val="002B42F3"/>
    <w:rsid w:val="002B4A0C"/>
    <w:rsid w:val="002B5521"/>
    <w:rsid w:val="002B5C11"/>
    <w:rsid w:val="002B6374"/>
    <w:rsid w:val="002B69BA"/>
    <w:rsid w:val="002B6C4C"/>
    <w:rsid w:val="002C13F1"/>
    <w:rsid w:val="002C1428"/>
    <w:rsid w:val="002C20B6"/>
    <w:rsid w:val="002C25DB"/>
    <w:rsid w:val="002C3CEB"/>
    <w:rsid w:val="002C4BBC"/>
    <w:rsid w:val="002C5A04"/>
    <w:rsid w:val="002D0B4F"/>
    <w:rsid w:val="002D1455"/>
    <w:rsid w:val="002D16DB"/>
    <w:rsid w:val="002D18C9"/>
    <w:rsid w:val="002D1AC9"/>
    <w:rsid w:val="002D341E"/>
    <w:rsid w:val="002D39FE"/>
    <w:rsid w:val="002D3BDF"/>
    <w:rsid w:val="002D3F37"/>
    <w:rsid w:val="002D4179"/>
    <w:rsid w:val="002D49A2"/>
    <w:rsid w:val="002D545D"/>
    <w:rsid w:val="002D555E"/>
    <w:rsid w:val="002D5589"/>
    <w:rsid w:val="002D5C9B"/>
    <w:rsid w:val="002D62C5"/>
    <w:rsid w:val="002D7109"/>
    <w:rsid w:val="002D71DE"/>
    <w:rsid w:val="002D7970"/>
    <w:rsid w:val="002D7CBA"/>
    <w:rsid w:val="002D7CCB"/>
    <w:rsid w:val="002E1635"/>
    <w:rsid w:val="002E310D"/>
    <w:rsid w:val="002E3ACF"/>
    <w:rsid w:val="002E4DB1"/>
    <w:rsid w:val="002E5E83"/>
    <w:rsid w:val="002E79A4"/>
    <w:rsid w:val="002F065B"/>
    <w:rsid w:val="002F1F42"/>
    <w:rsid w:val="002F271E"/>
    <w:rsid w:val="002F3768"/>
    <w:rsid w:val="002F404D"/>
    <w:rsid w:val="002F44FF"/>
    <w:rsid w:val="002F45CA"/>
    <w:rsid w:val="002F517B"/>
    <w:rsid w:val="002F56CA"/>
    <w:rsid w:val="002F5BD6"/>
    <w:rsid w:val="002F5EBC"/>
    <w:rsid w:val="002F623A"/>
    <w:rsid w:val="002F62BF"/>
    <w:rsid w:val="002F6D97"/>
    <w:rsid w:val="002F7F47"/>
    <w:rsid w:val="0030120D"/>
    <w:rsid w:val="00301A31"/>
    <w:rsid w:val="00301AAC"/>
    <w:rsid w:val="00301FF0"/>
    <w:rsid w:val="003027D3"/>
    <w:rsid w:val="0030461F"/>
    <w:rsid w:val="0030644C"/>
    <w:rsid w:val="003065B5"/>
    <w:rsid w:val="00306738"/>
    <w:rsid w:val="0030709A"/>
    <w:rsid w:val="0031011B"/>
    <w:rsid w:val="0031097A"/>
    <w:rsid w:val="00310DF7"/>
    <w:rsid w:val="0031153A"/>
    <w:rsid w:val="00312F5E"/>
    <w:rsid w:val="003135C5"/>
    <w:rsid w:val="00314481"/>
    <w:rsid w:val="003146C6"/>
    <w:rsid w:val="003147F9"/>
    <w:rsid w:val="00314C55"/>
    <w:rsid w:val="0031530D"/>
    <w:rsid w:val="00316748"/>
    <w:rsid w:val="003168CD"/>
    <w:rsid w:val="00316A0B"/>
    <w:rsid w:val="00316BFC"/>
    <w:rsid w:val="00316F1C"/>
    <w:rsid w:val="00317A05"/>
    <w:rsid w:val="00317A3E"/>
    <w:rsid w:val="00317C6B"/>
    <w:rsid w:val="0032041D"/>
    <w:rsid w:val="0032268E"/>
    <w:rsid w:val="00322BCD"/>
    <w:rsid w:val="00323156"/>
    <w:rsid w:val="003239AD"/>
    <w:rsid w:val="00323AE2"/>
    <w:rsid w:val="0032423C"/>
    <w:rsid w:val="003246C9"/>
    <w:rsid w:val="0032576A"/>
    <w:rsid w:val="00325D54"/>
    <w:rsid w:val="0032698C"/>
    <w:rsid w:val="003304C9"/>
    <w:rsid w:val="00330800"/>
    <w:rsid w:val="0033208B"/>
    <w:rsid w:val="003325AE"/>
    <w:rsid w:val="0033286C"/>
    <w:rsid w:val="00332A8D"/>
    <w:rsid w:val="003344D5"/>
    <w:rsid w:val="00334D2A"/>
    <w:rsid w:val="00334FCC"/>
    <w:rsid w:val="00335007"/>
    <w:rsid w:val="003365B3"/>
    <w:rsid w:val="00336817"/>
    <w:rsid w:val="00337496"/>
    <w:rsid w:val="00337927"/>
    <w:rsid w:val="00340062"/>
    <w:rsid w:val="00340230"/>
    <w:rsid w:val="00340E74"/>
    <w:rsid w:val="00340FB3"/>
    <w:rsid w:val="00341A37"/>
    <w:rsid w:val="00341C85"/>
    <w:rsid w:val="00342360"/>
    <w:rsid w:val="003431BD"/>
    <w:rsid w:val="003434B6"/>
    <w:rsid w:val="00343523"/>
    <w:rsid w:val="003438DF"/>
    <w:rsid w:val="00343DB3"/>
    <w:rsid w:val="00344226"/>
    <w:rsid w:val="00344D92"/>
    <w:rsid w:val="0034508F"/>
    <w:rsid w:val="00345C42"/>
    <w:rsid w:val="00346D09"/>
    <w:rsid w:val="00350592"/>
    <w:rsid w:val="0035060C"/>
    <w:rsid w:val="00350DF9"/>
    <w:rsid w:val="00351146"/>
    <w:rsid w:val="00351C24"/>
    <w:rsid w:val="00351CE3"/>
    <w:rsid w:val="00351E10"/>
    <w:rsid w:val="00352871"/>
    <w:rsid w:val="0035545E"/>
    <w:rsid w:val="00355D84"/>
    <w:rsid w:val="00355DC0"/>
    <w:rsid w:val="003561FA"/>
    <w:rsid w:val="00356680"/>
    <w:rsid w:val="00356E5B"/>
    <w:rsid w:val="00356F3B"/>
    <w:rsid w:val="00356FDF"/>
    <w:rsid w:val="003573C9"/>
    <w:rsid w:val="00357A39"/>
    <w:rsid w:val="0036094C"/>
    <w:rsid w:val="00360BFD"/>
    <w:rsid w:val="003613B4"/>
    <w:rsid w:val="00361924"/>
    <w:rsid w:val="00362388"/>
    <w:rsid w:val="003628CF"/>
    <w:rsid w:val="00362C4A"/>
    <w:rsid w:val="00363857"/>
    <w:rsid w:val="00363E6B"/>
    <w:rsid w:val="00363FC7"/>
    <w:rsid w:val="00363FF9"/>
    <w:rsid w:val="003645E2"/>
    <w:rsid w:val="00365FE1"/>
    <w:rsid w:val="0036624F"/>
    <w:rsid w:val="00367016"/>
    <w:rsid w:val="00370406"/>
    <w:rsid w:val="00370BD8"/>
    <w:rsid w:val="00371230"/>
    <w:rsid w:val="003726C2"/>
    <w:rsid w:val="00373327"/>
    <w:rsid w:val="00373C1B"/>
    <w:rsid w:val="00373C67"/>
    <w:rsid w:val="00374D6E"/>
    <w:rsid w:val="00374DE7"/>
    <w:rsid w:val="003751E1"/>
    <w:rsid w:val="003765C5"/>
    <w:rsid w:val="00376AB4"/>
    <w:rsid w:val="00377E53"/>
    <w:rsid w:val="00377F9A"/>
    <w:rsid w:val="00380333"/>
    <w:rsid w:val="003809AD"/>
    <w:rsid w:val="00382118"/>
    <w:rsid w:val="003830F0"/>
    <w:rsid w:val="003833FC"/>
    <w:rsid w:val="00383991"/>
    <w:rsid w:val="00383EAB"/>
    <w:rsid w:val="003840D5"/>
    <w:rsid w:val="00384FE8"/>
    <w:rsid w:val="0038534F"/>
    <w:rsid w:val="00385BC1"/>
    <w:rsid w:val="00385C98"/>
    <w:rsid w:val="00385D0B"/>
    <w:rsid w:val="003866EE"/>
    <w:rsid w:val="0038718F"/>
    <w:rsid w:val="003874A8"/>
    <w:rsid w:val="003879E7"/>
    <w:rsid w:val="00390E41"/>
    <w:rsid w:val="00390ED0"/>
    <w:rsid w:val="003911BA"/>
    <w:rsid w:val="0039136C"/>
    <w:rsid w:val="00392177"/>
    <w:rsid w:val="003938E8"/>
    <w:rsid w:val="00394171"/>
    <w:rsid w:val="00395272"/>
    <w:rsid w:val="00395E7B"/>
    <w:rsid w:val="00396690"/>
    <w:rsid w:val="003972FD"/>
    <w:rsid w:val="003A0F1E"/>
    <w:rsid w:val="003A0F5B"/>
    <w:rsid w:val="003A1164"/>
    <w:rsid w:val="003A12C8"/>
    <w:rsid w:val="003A1327"/>
    <w:rsid w:val="003A1C3F"/>
    <w:rsid w:val="003A1C42"/>
    <w:rsid w:val="003A2AC4"/>
    <w:rsid w:val="003A38A2"/>
    <w:rsid w:val="003A38E7"/>
    <w:rsid w:val="003A403B"/>
    <w:rsid w:val="003A4BA0"/>
    <w:rsid w:val="003A52BB"/>
    <w:rsid w:val="003A6D9B"/>
    <w:rsid w:val="003A6FAF"/>
    <w:rsid w:val="003A75A5"/>
    <w:rsid w:val="003A7D74"/>
    <w:rsid w:val="003B0002"/>
    <w:rsid w:val="003B02E5"/>
    <w:rsid w:val="003B0310"/>
    <w:rsid w:val="003B0D57"/>
    <w:rsid w:val="003B1109"/>
    <w:rsid w:val="003B209B"/>
    <w:rsid w:val="003B2405"/>
    <w:rsid w:val="003B26A9"/>
    <w:rsid w:val="003B3C17"/>
    <w:rsid w:val="003B3D7F"/>
    <w:rsid w:val="003B48BC"/>
    <w:rsid w:val="003B49C1"/>
    <w:rsid w:val="003B570C"/>
    <w:rsid w:val="003B6E15"/>
    <w:rsid w:val="003B7ECE"/>
    <w:rsid w:val="003C1171"/>
    <w:rsid w:val="003C1AFF"/>
    <w:rsid w:val="003C1B1B"/>
    <w:rsid w:val="003C234D"/>
    <w:rsid w:val="003C2714"/>
    <w:rsid w:val="003C2E3A"/>
    <w:rsid w:val="003C3188"/>
    <w:rsid w:val="003C4F5C"/>
    <w:rsid w:val="003C5329"/>
    <w:rsid w:val="003C5B7B"/>
    <w:rsid w:val="003C6E90"/>
    <w:rsid w:val="003C7215"/>
    <w:rsid w:val="003C724D"/>
    <w:rsid w:val="003C7E43"/>
    <w:rsid w:val="003D064A"/>
    <w:rsid w:val="003D08D8"/>
    <w:rsid w:val="003D140E"/>
    <w:rsid w:val="003D1F3E"/>
    <w:rsid w:val="003D2240"/>
    <w:rsid w:val="003D22FA"/>
    <w:rsid w:val="003D2E87"/>
    <w:rsid w:val="003D2EDF"/>
    <w:rsid w:val="003D3487"/>
    <w:rsid w:val="003D3661"/>
    <w:rsid w:val="003D3984"/>
    <w:rsid w:val="003D496A"/>
    <w:rsid w:val="003D5319"/>
    <w:rsid w:val="003D6B8D"/>
    <w:rsid w:val="003D7304"/>
    <w:rsid w:val="003E0591"/>
    <w:rsid w:val="003E0A29"/>
    <w:rsid w:val="003E2790"/>
    <w:rsid w:val="003E2A31"/>
    <w:rsid w:val="003E389C"/>
    <w:rsid w:val="003E3E89"/>
    <w:rsid w:val="003E3F83"/>
    <w:rsid w:val="003E4627"/>
    <w:rsid w:val="003E479A"/>
    <w:rsid w:val="003E55D4"/>
    <w:rsid w:val="003E5953"/>
    <w:rsid w:val="003E61BC"/>
    <w:rsid w:val="003E6F2D"/>
    <w:rsid w:val="003E7337"/>
    <w:rsid w:val="003E7B34"/>
    <w:rsid w:val="003F198F"/>
    <w:rsid w:val="003F1B61"/>
    <w:rsid w:val="003F29C6"/>
    <w:rsid w:val="003F29EA"/>
    <w:rsid w:val="003F2A32"/>
    <w:rsid w:val="003F2B3B"/>
    <w:rsid w:val="003F353E"/>
    <w:rsid w:val="003F3B73"/>
    <w:rsid w:val="003F3CB6"/>
    <w:rsid w:val="003F3D69"/>
    <w:rsid w:val="003F455B"/>
    <w:rsid w:val="003F5163"/>
    <w:rsid w:val="003F5427"/>
    <w:rsid w:val="003F66F5"/>
    <w:rsid w:val="003F693D"/>
    <w:rsid w:val="003F7DB0"/>
    <w:rsid w:val="004004AC"/>
    <w:rsid w:val="0040111C"/>
    <w:rsid w:val="0040128B"/>
    <w:rsid w:val="0040129C"/>
    <w:rsid w:val="004012E0"/>
    <w:rsid w:val="00402F2F"/>
    <w:rsid w:val="00403B62"/>
    <w:rsid w:val="00404030"/>
    <w:rsid w:val="004048AB"/>
    <w:rsid w:val="004048FE"/>
    <w:rsid w:val="00404D9C"/>
    <w:rsid w:val="00404F45"/>
    <w:rsid w:val="004052CE"/>
    <w:rsid w:val="00405CCE"/>
    <w:rsid w:val="0040607D"/>
    <w:rsid w:val="004062C3"/>
    <w:rsid w:val="00411388"/>
    <w:rsid w:val="00411A34"/>
    <w:rsid w:val="004122F8"/>
    <w:rsid w:val="00412667"/>
    <w:rsid w:val="004127A5"/>
    <w:rsid w:val="004147BA"/>
    <w:rsid w:val="004148E6"/>
    <w:rsid w:val="00414F48"/>
    <w:rsid w:val="00414F97"/>
    <w:rsid w:val="004150CC"/>
    <w:rsid w:val="00415B48"/>
    <w:rsid w:val="004165D3"/>
    <w:rsid w:val="00416F8C"/>
    <w:rsid w:val="00417A40"/>
    <w:rsid w:val="00417EB6"/>
    <w:rsid w:val="0042396F"/>
    <w:rsid w:val="00423E66"/>
    <w:rsid w:val="00423F39"/>
    <w:rsid w:val="00425CE2"/>
    <w:rsid w:val="00426B26"/>
    <w:rsid w:val="00430136"/>
    <w:rsid w:val="00430464"/>
    <w:rsid w:val="00430D1F"/>
    <w:rsid w:val="00431C3B"/>
    <w:rsid w:val="0043355B"/>
    <w:rsid w:val="004340A7"/>
    <w:rsid w:val="00434936"/>
    <w:rsid w:val="00434E56"/>
    <w:rsid w:val="004367F9"/>
    <w:rsid w:val="00436E76"/>
    <w:rsid w:val="004370E6"/>
    <w:rsid w:val="00437346"/>
    <w:rsid w:val="0043779B"/>
    <w:rsid w:val="0044044D"/>
    <w:rsid w:val="004404B6"/>
    <w:rsid w:val="00440C60"/>
    <w:rsid w:val="00440EF8"/>
    <w:rsid w:val="004415BD"/>
    <w:rsid w:val="0044160D"/>
    <w:rsid w:val="00442205"/>
    <w:rsid w:val="00443883"/>
    <w:rsid w:val="00444273"/>
    <w:rsid w:val="00444B5C"/>
    <w:rsid w:val="00444ED5"/>
    <w:rsid w:val="004461C1"/>
    <w:rsid w:val="004461DB"/>
    <w:rsid w:val="004466E7"/>
    <w:rsid w:val="0044733D"/>
    <w:rsid w:val="004478EA"/>
    <w:rsid w:val="00447BDC"/>
    <w:rsid w:val="00447BF0"/>
    <w:rsid w:val="00450B63"/>
    <w:rsid w:val="00450BE4"/>
    <w:rsid w:val="004514CE"/>
    <w:rsid w:val="004518B9"/>
    <w:rsid w:val="0045277D"/>
    <w:rsid w:val="004541E0"/>
    <w:rsid w:val="004542A8"/>
    <w:rsid w:val="00454E22"/>
    <w:rsid w:val="0045576A"/>
    <w:rsid w:val="004607FF"/>
    <w:rsid w:val="00461BAC"/>
    <w:rsid w:val="00463C7C"/>
    <w:rsid w:val="00464299"/>
    <w:rsid w:val="00465FFC"/>
    <w:rsid w:val="0046620A"/>
    <w:rsid w:val="00466C22"/>
    <w:rsid w:val="00467396"/>
    <w:rsid w:val="0046741A"/>
    <w:rsid w:val="00467BC5"/>
    <w:rsid w:val="00467FFD"/>
    <w:rsid w:val="0047068A"/>
    <w:rsid w:val="004719FE"/>
    <w:rsid w:val="00472361"/>
    <w:rsid w:val="0047300F"/>
    <w:rsid w:val="004740DA"/>
    <w:rsid w:val="004749BF"/>
    <w:rsid w:val="00475D46"/>
    <w:rsid w:val="00475EED"/>
    <w:rsid w:val="00476273"/>
    <w:rsid w:val="00476F30"/>
    <w:rsid w:val="00477017"/>
    <w:rsid w:val="004775D3"/>
    <w:rsid w:val="00477B14"/>
    <w:rsid w:val="00481347"/>
    <w:rsid w:val="00481773"/>
    <w:rsid w:val="0048178D"/>
    <w:rsid w:val="00482344"/>
    <w:rsid w:val="0048235C"/>
    <w:rsid w:val="004824AB"/>
    <w:rsid w:val="00482CAE"/>
    <w:rsid w:val="004830E9"/>
    <w:rsid w:val="00483761"/>
    <w:rsid w:val="00483E54"/>
    <w:rsid w:val="00484770"/>
    <w:rsid w:val="00486B00"/>
    <w:rsid w:val="00486B26"/>
    <w:rsid w:val="0048726F"/>
    <w:rsid w:val="00487617"/>
    <w:rsid w:val="00487677"/>
    <w:rsid w:val="00490882"/>
    <w:rsid w:val="00491FDF"/>
    <w:rsid w:val="00492876"/>
    <w:rsid w:val="0049316C"/>
    <w:rsid w:val="0049342A"/>
    <w:rsid w:val="004938E6"/>
    <w:rsid w:val="00496070"/>
    <w:rsid w:val="00496227"/>
    <w:rsid w:val="0049690F"/>
    <w:rsid w:val="0049703E"/>
    <w:rsid w:val="004A16BA"/>
    <w:rsid w:val="004A34A4"/>
    <w:rsid w:val="004A3D12"/>
    <w:rsid w:val="004A43B1"/>
    <w:rsid w:val="004A471C"/>
    <w:rsid w:val="004A49A2"/>
    <w:rsid w:val="004A4BF0"/>
    <w:rsid w:val="004A54E8"/>
    <w:rsid w:val="004A6846"/>
    <w:rsid w:val="004A6C1A"/>
    <w:rsid w:val="004B012D"/>
    <w:rsid w:val="004B061F"/>
    <w:rsid w:val="004B0769"/>
    <w:rsid w:val="004B0960"/>
    <w:rsid w:val="004B09DE"/>
    <w:rsid w:val="004B1019"/>
    <w:rsid w:val="004B17D8"/>
    <w:rsid w:val="004B283B"/>
    <w:rsid w:val="004B352B"/>
    <w:rsid w:val="004B380F"/>
    <w:rsid w:val="004B3C1B"/>
    <w:rsid w:val="004B418D"/>
    <w:rsid w:val="004B43F8"/>
    <w:rsid w:val="004B4BCA"/>
    <w:rsid w:val="004B5A86"/>
    <w:rsid w:val="004B6ED1"/>
    <w:rsid w:val="004B6FE8"/>
    <w:rsid w:val="004B7579"/>
    <w:rsid w:val="004B7C17"/>
    <w:rsid w:val="004C0504"/>
    <w:rsid w:val="004C106D"/>
    <w:rsid w:val="004C13F6"/>
    <w:rsid w:val="004C2D53"/>
    <w:rsid w:val="004C4012"/>
    <w:rsid w:val="004C41DB"/>
    <w:rsid w:val="004C44B8"/>
    <w:rsid w:val="004C5928"/>
    <w:rsid w:val="004C5DB6"/>
    <w:rsid w:val="004C6158"/>
    <w:rsid w:val="004C65D3"/>
    <w:rsid w:val="004C66AE"/>
    <w:rsid w:val="004D0118"/>
    <w:rsid w:val="004D01CB"/>
    <w:rsid w:val="004D0A3E"/>
    <w:rsid w:val="004D19C3"/>
    <w:rsid w:val="004D1C66"/>
    <w:rsid w:val="004D3752"/>
    <w:rsid w:val="004D379E"/>
    <w:rsid w:val="004D37DF"/>
    <w:rsid w:val="004D46AA"/>
    <w:rsid w:val="004D4A1F"/>
    <w:rsid w:val="004D4FCD"/>
    <w:rsid w:val="004D5DB6"/>
    <w:rsid w:val="004D5E6D"/>
    <w:rsid w:val="004D660D"/>
    <w:rsid w:val="004E0A42"/>
    <w:rsid w:val="004E15ED"/>
    <w:rsid w:val="004E2856"/>
    <w:rsid w:val="004E2C3F"/>
    <w:rsid w:val="004E40E4"/>
    <w:rsid w:val="004E58AA"/>
    <w:rsid w:val="004E60AC"/>
    <w:rsid w:val="004E6340"/>
    <w:rsid w:val="004E6497"/>
    <w:rsid w:val="004E6618"/>
    <w:rsid w:val="004E66C1"/>
    <w:rsid w:val="004E67CD"/>
    <w:rsid w:val="004F167F"/>
    <w:rsid w:val="004F1EA2"/>
    <w:rsid w:val="004F282A"/>
    <w:rsid w:val="004F2A7C"/>
    <w:rsid w:val="004F2D40"/>
    <w:rsid w:val="004F30D0"/>
    <w:rsid w:val="004F36FB"/>
    <w:rsid w:val="004F4D53"/>
    <w:rsid w:val="004F4D55"/>
    <w:rsid w:val="004F57F4"/>
    <w:rsid w:val="004F6907"/>
    <w:rsid w:val="004F72F5"/>
    <w:rsid w:val="005002E7"/>
    <w:rsid w:val="0050193D"/>
    <w:rsid w:val="00501DEB"/>
    <w:rsid w:val="00502C7D"/>
    <w:rsid w:val="0050331B"/>
    <w:rsid w:val="0050382D"/>
    <w:rsid w:val="005049D3"/>
    <w:rsid w:val="00505367"/>
    <w:rsid w:val="00505645"/>
    <w:rsid w:val="0050575E"/>
    <w:rsid w:val="00505B60"/>
    <w:rsid w:val="00505DB9"/>
    <w:rsid w:val="00506052"/>
    <w:rsid w:val="00507810"/>
    <w:rsid w:val="00507908"/>
    <w:rsid w:val="0050793B"/>
    <w:rsid w:val="00510500"/>
    <w:rsid w:val="0051105A"/>
    <w:rsid w:val="005111A9"/>
    <w:rsid w:val="00512EC7"/>
    <w:rsid w:val="00513293"/>
    <w:rsid w:val="00513964"/>
    <w:rsid w:val="00513AAB"/>
    <w:rsid w:val="00513EFE"/>
    <w:rsid w:val="00515A38"/>
    <w:rsid w:val="005170B4"/>
    <w:rsid w:val="0052013B"/>
    <w:rsid w:val="00520694"/>
    <w:rsid w:val="00520D8F"/>
    <w:rsid w:val="00521473"/>
    <w:rsid w:val="00521705"/>
    <w:rsid w:val="00521A18"/>
    <w:rsid w:val="005220B1"/>
    <w:rsid w:val="00522695"/>
    <w:rsid w:val="00522EB3"/>
    <w:rsid w:val="00524138"/>
    <w:rsid w:val="0052524A"/>
    <w:rsid w:val="005274B3"/>
    <w:rsid w:val="00527535"/>
    <w:rsid w:val="00527748"/>
    <w:rsid w:val="00527BF7"/>
    <w:rsid w:val="00527D94"/>
    <w:rsid w:val="0053167A"/>
    <w:rsid w:val="00531E5A"/>
    <w:rsid w:val="00532786"/>
    <w:rsid w:val="00533376"/>
    <w:rsid w:val="00533F8E"/>
    <w:rsid w:val="00534723"/>
    <w:rsid w:val="0053530B"/>
    <w:rsid w:val="005353B8"/>
    <w:rsid w:val="00535CBB"/>
    <w:rsid w:val="005361AE"/>
    <w:rsid w:val="0053673C"/>
    <w:rsid w:val="00536B2B"/>
    <w:rsid w:val="00536B9E"/>
    <w:rsid w:val="00536ED5"/>
    <w:rsid w:val="00537063"/>
    <w:rsid w:val="00537715"/>
    <w:rsid w:val="00537A6F"/>
    <w:rsid w:val="00537B1B"/>
    <w:rsid w:val="00537D46"/>
    <w:rsid w:val="00540650"/>
    <w:rsid w:val="00540913"/>
    <w:rsid w:val="005416B7"/>
    <w:rsid w:val="00542675"/>
    <w:rsid w:val="005436BB"/>
    <w:rsid w:val="00543E73"/>
    <w:rsid w:val="00545F4E"/>
    <w:rsid w:val="00546CB5"/>
    <w:rsid w:val="00546CF0"/>
    <w:rsid w:val="00550E88"/>
    <w:rsid w:val="00551099"/>
    <w:rsid w:val="005515D6"/>
    <w:rsid w:val="00552D6C"/>
    <w:rsid w:val="00552DCE"/>
    <w:rsid w:val="00553031"/>
    <w:rsid w:val="005539A4"/>
    <w:rsid w:val="005539D4"/>
    <w:rsid w:val="00553D97"/>
    <w:rsid w:val="00553EF5"/>
    <w:rsid w:val="005540E7"/>
    <w:rsid w:val="005547FF"/>
    <w:rsid w:val="0055494E"/>
    <w:rsid w:val="005556E1"/>
    <w:rsid w:val="00557750"/>
    <w:rsid w:val="005577CB"/>
    <w:rsid w:val="00560B85"/>
    <w:rsid w:val="00561A1F"/>
    <w:rsid w:val="005628CF"/>
    <w:rsid w:val="00562AE8"/>
    <w:rsid w:val="00562DE4"/>
    <w:rsid w:val="00563146"/>
    <w:rsid w:val="00563D69"/>
    <w:rsid w:val="00565674"/>
    <w:rsid w:val="00565792"/>
    <w:rsid w:val="00566B57"/>
    <w:rsid w:val="00566E74"/>
    <w:rsid w:val="00567083"/>
    <w:rsid w:val="00570C03"/>
    <w:rsid w:val="00570E49"/>
    <w:rsid w:val="00571481"/>
    <w:rsid w:val="00572D7B"/>
    <w:rsid w:val="0057543F"/>
    <w:rsid w:val="00575474"/>
    <w:rsid w:val="00576117"/>
    <w:rsid w:val="0057701F"/>
    <w:rsid w:val="005814AA"/>
    <w:rsid w:val="005821C2"/>
    <w:rsid w:val="005821D1"/>
    <w:rsid w:val="005823EB"/>
    <w:rsid w:val="0058248D"/>
    <w:rsid w:val="00583229"/>
    <w:rsid w:val="00583828"/>
    <w:rsid w:val="00583C06"/>
    <w:rsid w:val="00584726"/>
    <w:rsid w:val="00584B6A"/>
    <w:rsid w:val="005851AE"/>
    <w:rsid w:val="0058671C"/>
    <w:rsid w:val="00586E19"/>
    <w:rsid w:val="005877CF"/>
    <w:rsid w:val="005877EB"/>
    <w:rsid w:val="00587C1F"/>
    <w:rsid w:val="00590295"/>
    <w:rsid w:val="005904F4"/>
    <w:rsid w:val="00592248"/>
    <w:rsid w:val="0059345C"/>
    <w:rsid w:val="00593C0E"/>
    <w:rsid w:val="00594C2C"/>
    <w:rsid w:val="005959B2"/>
    <w:rsid w:val="00595C40"/>
    <w:rsid w:val="00596290"/>
    <w:rsid w:val="00597F64"/>
    <w:rsid w:val="005A0271"/>
    <w:rsid w:val="005A041F"/>
    <w:rsid w:val="005A0990"/>
    <w:rsid w:val="005A0F84"/>
    <w:rsid w:val="005A1103"/>
    <w:rsid w:val="005A1848"/>
    <w:rsid w:val="005A1A31"/>
    <w:rsid w:val="005A1F03"/>
    <w:rsid w:val="005A222F"/>
    <w:rsid w:val="005A270C"/>
    <w:rsid w:val="005A2D02"/>
    <w:rsid w:val="005A3DD4"/>
    <w:rsid w:val="005A3E3C"/>
    <w:rsid w:val="005A4F23"/>
    <w:rsid w:val="005A5735"/>
    <w:rsid w:val="005A5F34"/>
    <w:rsid w:val="005B02C6"/>
    <w:rsid w:val="005B09A6"/>
    <w:rsid w:val="005B0FA6"/>
    <w:rsid w:val="005B1F54"/>
    <w:rsid w:val="005B2221"/>
    <w:rsid w:val="005B29AF"/>
    <w:rsid w:val="005B3859"/>
    <w:rsid w:val="005B443E"/>
    <w:rsid w:val="005B4E1A"/>
    <w:rsid w:val="005B517C"/>
    <w:rsid w:val="005B7DAB"/>
    <w:rsid w:val="005B7FB8"/>
    <w:rsid w:val="005C109A"/>
    <w:rsid w:val="005C13D2"/>
    <w:rsid w:val="005C2110"/>
    <w:rsid w:val="005C3898"/>
    <w:rsid w:val="005C3CCF"/>
    <w:rsid w:val="005C60A6"/>
    <w:rsid w:val="005C655C"/>
    <w:rsid w:val="005C6C81"/>
    <w:rsid w:val="005C764B"/>
    <w:rsid w:val="005C7BA0"/>
    <w:rsid w:val="005D04DA"/>
    <w:rsid w:val="005D0E32"/>
    <w:rsid w:val="005D16A6"/>
    <w:rsid w:val="005D1A40"/>
    <w:rsid w:val="005D405F"/>
    <w:rsid w:val="005D5C36"/>
    <w:rsid w:val="005D5EA6"/>
    <w:rsid w:val="005D5EA9"/>
    <w:rsid w:val="005D6D50"/>
    <w:rsid w:val="005D706D"/>
    <w:rsid w:val="005D744C"/>
    <w:rsid w:val="005D7C45"/>
    <w:rsid w:val="005E00EE"/>
    <w:rsid w:val="005E03CA"/>
    <w:rsid w:val="005E056F"/>
    <w:rsid w:val="005E0982"/>
    <w:rsid w:val="005E1B6E"/>
    <w:rsid w:val="005E23BA"/>
    <w:rsid w:val="005E26E5"/>
    <w:rsid w:val="005E28C2"/>
    <w:rsid w:val="005E2DCB"/>
    <w:rsid w:val="005E4007"/>
    <w:rsid w:val="005E46F3"/>
    <w:rsid w:val="005E483C"/>
    <w:rsid w:val="005E4C61"/>
    <w:rsid w:val="005E5B37"/>
    <w:rsid w:val="005E629C"/>
    <w:rsid w:val="005E66E4"/>
    <w:rsid w:val="005E6C0C"/>
    <w:rsid w:val="005E71EF"/>
    <w:rsid w:val="005E75F5"/>
    <w:rsid w:val="005E77F4"/>
    <w:rsid w:val="005E7CF8"/>
    <w:rsid w:val="005F037C"/>
    <w:rsid w:val="005F0F28"/>
    <w:rsid w:val="005F17F9"/>
    <w:rsid w:val="005F20BC"/>
    <w:rsid w:val="005F24CE"/>
    <w:rsid w:val="005F290D"/>
    <w:rsid w:val="005F4925"/>
    <w:rsid w:val="005F4D63"/>
    <w:rsid w:val="005F5E68"/>
    <w:rsid w:val="005F7521"/>
    <w:rsid w:val="006011D2"/>
    <w:rsid w:val="006013F8"/>
    <w:rsid w:val="00602A1E"/>
    <w:rsid w:val="006043E9"/>
    <w:rsid w:val="00605A59"/>
    <w:rsid w:val="00605A9E"/>
    <w:rsid w:val="00605CE8"/>
    <w:rsid w:val="0060651A"/>
    <w:rsid w:val="00606763"/>
    <w:rsid w:val="00607E71"/>
    <w:rsid w:val="00607E90"/>
    <w:rsid w:val="00610DDB"/>
    <w:rsid w:val="00610F34"/>
    <w:rsid w:val="00611127"/>
    <w:rsid w:val="00611619"/>
    <w:rsid w:val="00611624"/>
    <w:rsid w:val="006116C4"/>
    <w:rsid w:val="00612480"/>
    <w:rsid w:val="00613482"/>
    <w:rsid w:val="006143F2"/>
    <w:rsid w:val="006144DD"/>
    <w:rsid w:val="00615670"/>
    <w:rsid w:val="00615A2B"/>
    <w:rsid w:val="00616650"/>
    <w:rsid w:val="00616C94"/>
    <w:rsid w:val="00617364"/>
    <w:rsid w:val="006207B5"/>
    <w:rsid w:val="00620AF3"/>
    <w:rsid w:val="00620D12"/>
    <w:rsid w:val="00620F13"/>
    <w:rsid w:val="00621522"/>
    <w:rsid w:val="00621777"/>
    <w:rsid w:val="00621839"/>
    <w:rsid w:val="0062218F"/>
    <w:rsid w:val="00622280"/>
    <w:rsid w:val="00622393"/>
    <w:rsid w:val="00622678"/>
    <w:rsid w:val="00622846"/>
    <w:rsid w:val="00623A99"/>
    <w:rsid w:val="00623FC1"/>
    <w:rsid w:val="0062401E"/>
    <w:rsid w:val="006241CA"/>
    <w:rsid w:val="00624B48"/>
    <w:rsid w:val="00625992"/>
    <w:rsid w:val="00625EB2"/>
    <w:rsid w:val="0062722A"/>
    <w:rsid w:val="006309DE"/>
    <w:rsid w:val="00630B75"/>
    <w:rsid w:val="00630E5D"/>
    <w:rsid w:val="0063141F"/>
    <w:rsid w:val="00631887"/>
    <w:rsid w:val="00631D4B"/>
    <w:rsid w:val="0063306F"/>
    <w:rsid w:val="006331BD"/>
    <w:rsid w:val="006333A4"/>
    <w:rsid w:val="00633CBF"/>
    <w:rsid w:val="00634E73"/>
    <w:rsid w:val="00635C88"/>
    <w:rsid w:val="00636469"/>
    <w:rsid w:val="00636822"/>
    <w:rsid w:val="0063699A"/>
    <w:rsid w:val="00636A77"/>
    <w:rsid w:val="0063702A"/>
    <w:rsid w:val="00637F0A"/>
    <w:rsid w:val="00641699"/>
    <w:rsid w:val="00642175"/>
    <w:rsid w:val="00642416"/>
    <w:rsid w:val="00642578"/>
    <w:rsid w:val="00643675"/>
    <w:rsid w:val="00643BE9"/>
    <w:rsid w:val="00643CC1"/>
    <w:rsid w:val="00644222"/>
    <w:rsid w:val="00645C9B"/>
    <w:rsid w:val="0064751F"/>
    <w:rsid w:val="0065095E"/>
    <w:rsid w:val="006509FC"/>
    <w:rsid w:val="006517C0"/>
    <w:rsid w:val="00651826"/>
    <w:rsid w:val="006518E2"/>
    <w:rsid w:val="0065222B"/>
    <w:rsid w:val="00653502"/>
    <w:rsid w:val="00654E29"/>
    <w:rsid w:val="0065620C"/>
    <w:rsid w:val="0065634E"/>
    <w:rsid w:val="006569A7"/>
    <w:rsid w:val="0065762D"/>
    <w:rsid w:val="006601C0"/>
    <w:rsid w:val="0066253C"/>
    <w:rsid w:val="00662E6E"/>
    <w:rsid w:val="00663C03"/>
    <w:rsid w:val="00664302"/>
    <w:rsid w:val="006645B7"/>
    <w:rsid w:val="0066585F"/>
    <w:rsid w:val="00665AA2"/>
    <w:rsid w:val="00666006"/>
    <w:rsid w:val="00666331"/>
    <w:rsid w:val="00666B07"/>
    <w:rsid w:val="00666D9F"/>
    <w:rsid w:val="00667103"/>
    <w:rsid w:val="006700BC"/>
    <w:rsid w:val="006713BE"/>
    <w:rsid w:val="006713D3"/>
    <w:rsid w:val="006719B3"/>
    <w:rsid w:val="00671BB3"/>
    <w:rsid w:val="00671C02"/>
    <w:rsid w:val="00671EE9"/>
    <w:rsid w:val="006726F8"/>
    <w:rsid w:val="00672735"/>
    <w:rsid w:val="00673251"/>
    <w:rsid w:val="00673B24"/>
    <w:rsid w:val="006755B4"/>
    <w:rsid w:val="0067561B"/>
    <w:rsid w:val="006766E1"/>
    <w:rsid w:val="00676E73"/>
    <w:rsid w:val="006777F6"/>
    <w:rsid w:val="00677DCC"/>
    <w:rsid w:val="00677F29"/>
    <w:rsid w:val="006804A1"/>
    <w:rsid w:val="006819A5"/>
    <w:rsid w:val="006822B5"/>
    <w:rsid w:val="00683078"/>
    <w:rsid w:val="00684125"/>
    <w:rsid w:val="00684E22"/>
    <w:rsid w:val="00685077"/>
    <w:rsid w:val="006857E2"/>
    <w:rsid w:val="0068688B"/>
    <w:rsid w:val="006874AB"/>
    <w:rsid w:val="006907AA"/>
    <w:rsid w:val="006909D3"/>
    <w:rsid w:val="006922DC"/>
    <w:rsid w:val="006934B1"/>
    <w:rsid w:val="00693B54"/>
    <w:rsid w:val="00693CAD"/>
    <w:rsid w:val="006945BF"/>
    <w:rsid w:val="00694938"/>
    <w:rsid w:val="00695D2E"/>
    <w:rsid w:val="00696858"/>
    <w:rsid w:val="006968A1"/>
    <w:rsid w:val="006973F0"/>
    <w:rsid w:val="006979B7"/>
    <w:rsid w:val="006A09B2"/>
    <w:rsid w:val="006A0B7F"/>
    <w:rsid w:val="006A1555"/>
    <w:rsid w:val="006A1C93"/>
    <w:rsid w:val="006A1CE5"/>
    <w:rsid w:val="006A23B1"/>
    <w:rsid w:val="006A3B01"/>
    <w:rsid w:val="006A3DE0"/>
    <w:rsid w:val="006A3E0B"/>
    <w:rsid w:val="006A3F3D"/>
    <w:rsid w:val="006A53FB"/>
    <w:rsid w:val="006A56F0"/>
    <w:rsid w:val="006A59B0"/>
    <w:rsid w:val="006A5AD8"/>
    <w:rsid w:val="006A62EB"/>
    <w:rsid w:val="006A7B57"/>
    <w:rsid w:val="006A7CF0"/>
    <w:rsid w:val="006B0F6E"/>
    <w:rsid w:val="006B1A26"/>
    <w:rsid w:val="006B2186"/>
    <w:rsid w:val="006B219C"/>
    <w:rsid w:val="006B53FD"/>
    <w:rsid w:val="006B5B52"/>
    <w:rsid w:val="006B5EE3"/>
    <w:rsid w:val="006B60F9"/>
    <w:rsid w:val="006B70E1"/>
    <w:rsid w:val="006B727A"/>
    <w:rsid w:val="006B740D"/>
    <w:rsid w:val="006C0D74"/>
    <w:rsid w:val="006C0E2C"/>
    <w:rsid w:val="006C2C38"/>
    <w:rsid w:val="006C3284"/>
    <w:rsid w:val="006C32C5"/>
    <w:rsid w:val="006C3F3A"/>
    <w:rsid w:val="006C4DB5"/>
    <w:rsid w:val="006C56BA"/>
    <w:rsid w:val="006C5D2C"/>
    <w:rsid w:val="006C62CE"/>
    <w:rsid w:val="006C6A0E"/>
    <w:rsid w:val="006D08CF"/>
    <w:rsid w:val="006D1BF9"/>
    <w:rsid w:val="006D1D44"/>
    <w:rsid w:val="006D3ECC"/>
    <w:rsid w:val="006D57AC"/>
    <w:rsid w:val="006D5CF4"/>
    <w:rsid w:val="006D64B7"/>
    <w:rsid w:val="006E09CD"/>
    <w:rsid w:val="006E0DC7"/>
    <w:rsid w:val="006E1A98"/>
    <w:rsid w:val="006E22E3"/>
    <w:rsid w:val="006E23B0"/>
    <w:rsid w:val="006E2435"/>
    <w:rsid w:val="006E2F61"/>
    <w:rsid w:val="006E3A67"/>
    <w:rsid w:val="006E3EB3"/>
    <w:rsid w:val="006E4987"/>
    <w:rsid w:val="006E4E4A"/>
    <w:rsid w:val="006E5317"/>
    <w:rsid w:val="006E565A"/>
    <w:rsid w:val="006E58A6"/>
    <w:rsid w:val="006E5A59"/>
    <w:rsid w:val="006E5D30"/>
    <w:rsid w:val="006E6CDC"/>
    <w:rsid w:val="006E72C3"/>
    <w:rsid w:val="006E756C"/>
    <w:rsid w:val="006E7BDA"/>
    <w:rsid w:val="006E7CF2"/>
    <w:rsid w:val="006E7EBD"/>
    <w:rsid w:val="006F045A"/>
    <w:rsid w:val="006F10A7"/>
    <w:rsid w:val="006F1C8D"/>
    <w:rsid w:val="006F1D7D"/>
    <w:rsid w:val="006F210A"/>
    <w:rsid w:val="006F2AAE"/>
    <w:rsid w:val="006F38CD"/>
    <w:rsid w:val="006F429A"/>
    <w:rsid w:val="006F4780"/>
    <w:rsid w:val="006F517F"/>
    <w:rsid w:val="006F5B33"/>
    <w:rsid w:val="006F641A"/>
    <w:rsid w:val="006F6540"/>
    <w:rsid w:val="006F6AE6"/>
    <w:rsid w:val="006F6BF0"/>
    <w:rsid w:val="006F6E02"/>
    <w:rsid w:val="006F79FF"/>
    <w:rsid w:val="006F7D0A"/>
    <w:rsid w:val="00700243"/>
    <w:rsid w:val="007024A9"/>
    <w:rsid w:val="00702DFF"/>
    <w:rsid w:val="00704403"/>
    <w:rsid w:val="00704B04"/>
    <w:rsid w:val="007051D4"/>
    <w:rsid w:val="0070572C"/>
    <w:rsid w:val="00706515"/>
    <w:rsid w:val="00710027"/>
    <w:rsid w:val="00710549"/>
    <w:rsid w:val="007107BC"/>
    <w:rsid w:val="00710D81"/>
    <w:rsid w:val="007120F0"/>
    <w:rsid w:val="0071310F"/>
    <w:rsid w:val="00715676"/>
    <w:rsid w:val="00716020"/>
    <w:rsid w:val="007161BA"/>
    <w:rsid w:val="00717361"/>
    <w:rsid w:val="00717F62"/>
    <w:rsid w:val="007204FD"/>
    <w:rsid w:val="00720E4C"/>
    <w:rsid w:val="00720F52"/>
    <w:rsid w:val="00721B56"/>
    <w:rsid w:val="00721C3F"/>
    <w:rsid w:val="0072232D"/>
    <w:rsid w:val="007225F4"/>
    <w:rsid w:val="0072267B"/>
    <w:rsid w:val="00722B62"/>
    <w:rsid w:val="00722D77"/>
    <w:rsid w:val="00723F7A"/>
    <w:rsid w:val="00724484"/>
    <w:rsid w:val="007255F4"/>
    <w:rsid w:val="00727296"/>
    <w:rsid w:val="007274DE"/>
    <w:rsid w:val="00727F36"/>
    <w:rsid w:val="00730739"/>
    <w:rsid w:val="00730A9B"/>
    <w:rsid w:val="00731B49"/>
    <w:rsid w:val="00731DA5"/>
    <w:rsid w:val="0073209B"/>
    <w:rsid w:val="00733042"/>
    <w:rsid w:val="00733307"/>
    <w:rsid w:val="00734001"/>
    <w:rsid w:val="0073449C"/>
    <w:rsid w:val="00735BA8"/>
    <w:rsid w:val="00736B18"/>
    <w:rsid w:val="00737771"/>
    <w:rsid w:val="007403A3"/>
    <w:rsid w:val="00740D0D"/>
    <w:rsid w:val="00741504"/>
    <w:rsid w:val="007417EB"/>
    <w:rsid w:val="0074192B"/>
    <w:rsid w:val="007419A5"/>
    <w:rsid w:val="00741BAD"/>
    <w:rsid w:val="007426A0"/>
    <w:rsid w:val="00743628"/>
    <w:rsid w:val="00744084"/>
    <w:rsid w:val="00745087"/>
    <w:rsid w:val="007457A5"/>
    <w:rsid w:val="007459EC"/>
    <w:rsid w:val="007463EE"/>
    <w:rsid w:val="00746597"/>
    <w:rsid w:val="00746FD7"/>
    <w:rsid w:val="007474A3"/>
    <w:rsid w:val="007476EE"/>
    <w:rsid w:val="007478F7"/>
    <w:rsid w:val="00750078"/>
    <w:rsid w:val="007509D9"/>
    <w:rsid w:val="00751733"/>
    <w:rsid w:val="007517D1"/>
    <w:rsid w:val="0075196C"/>
    <w:rsid w:val="0075233A"/>
    <w:rsid w:val="00752582"/>
    <w:rsid w:val="00752810"/>
    <w:rsid w:val="00752AF6"/>
    <w:rsid w:val="00752C0D"/>
    <w:rsid w:val="0075427F"/>
    <w:rsid w:val="007546E1"/>
    <w:rsid w:val="00754F01"/>
    <w:rsid w:val="00755208"/>
    <w:rsid w:val="00756371"/>
    <w:rsid w:val="00757C71"/>
    <w:rsid w:val="007602BA"/>
    <w:rsid w:val="0076031E"/>
    <w:rsid w:val="00760425"/>
    <w:rsid w:val="00761B2D"/>
    <w:rsid w:val="007626E3"/>
    <w:rsid w:val="007636E5"/>
    <w:rsid w:val="00763A80"/>
    <w:rsid w:val="00764233"/>
    <w:rsid w:val="007645E6"/>
    <w:rsid w:val="00764D7C"/>
    <w:rsid w:val="0076555B"/>
    <w:rsid w:val="00766D0F"/>
    <w:rsid w:val="00766FD8"/>
    <w:rsid w:val="0076738C"/>
    <w:rsid w:val="00767608"/>
    <w:rsid w:val="0077132A"/>
    <w:rsid w:val="00772E98"/>
    <w:rsid w:val="00773695"/>
    <w:rsid w:val="007738AA"/>
    <w:rsid w:val="00773924"/>
    <w:rsid w:val="00773964"/>
    <w:rsid w:val="00773AF0"/>
    <w:rsid w:val="0077535C"/>
    <w:rsid w:val="0077572E"/>
    <w:rsid w:val="00775BFF"/>
    <w:rsid w:val="00775C62"/>
    <w:rsid w:val="007763F8"/>
    <w:rsid w:val="00776779"/>
    <w:rsid w:val="00776B8C"/>
    <w:rsid w:val="00776DE5"/>
    <w:rsid w:val="0078078B"/>
    <w:rsid w:val="007809E9"/>
    <w:rsid w:val="00780F34"/>
    <w:rsid w:val="007811F0"/>
    <w:rsid w:val="0078177D"/>
    <w:rsid w:val="0078196D"/>
    <w:rsid w:val="00783029"/>
    <w:rsid w:val="0078374E"/>
    <w:rsid w:val="0078427E"/>
    <w:rsid w:val="007846A0"/>
    <w:rsid w:val="00784CA3"/>
    <w:rsid w:val="00785267"/>
    <w:rsid w:val="00785853"/>
    <w:rsid w:val="007858D1"/>
    <w:rsid w:val="007875FE"/>
    <w:rsid w:val="0079022E"/>
    <w:rsid w:val="00790653"/>
    <w:rsid w:val="00790F8B"/>
    <w:rsid w:val="00791377"/>
    <w:rsid w:val="0079171E"/>
    <w:rsid w:val="00791B1E"/>
    <w:rsid w:val="00792034"/>
    <w:rsid w:val="007920A7"/>
    <w:rsid w:val="007923BF"/>
    <w:rsid w:val="00792F3F"/>
    <w:rsid w:val="00794AEB"/>
    <w:rsid w:val="0079582B"/>
    <w:rsid w:val="00797471"/>
    <w:rsid w:val="007A08D3"/>
    <w:rsid w:val="007A0DEC"/>
    <w:rsid w:val="007A0E03"/>
    <w:rsid w:val="007A2117"/>
    <w:rsid w:val="007A238B"/>
    <w:rsid w:val="007A33C0"/>
    <w:rsid w:val="007A3BF8"/>
    <w:rsid w:val="007A428A"/>
    <w:rsid w:val="007A4316"/>
    <w:rsid w:val="007A4A4C"/>
    <w:rsid w:val="007A5529"/>
    <w:rsid w:val="007A73C5"/>
    <w:rsid w:val="007A74DD"/>
    <w:rsid w:val="007A773A"/>
    <w:rsid w:val="007B01D9"/>
    <w:rsid w:val="007B0702"/>
    <w:rsid w:val="007B07B9"/>
    <w:rsid w:val="007B1BE8"/>
    <w:rsid w:val="007B1CDA"/>
    <w:rsid w:val="007B3313"/>
    <w:rsid w:val="007B3B65"/>
    <w:rsid w:val="007B4857"/>
    <w:rsid w:val="007B6359"/>
    <w:rsid w:val="007B6E74"/>
    <w:rsid w:val="007B70F7"/>
    <w:rsid w:val="007B7842"/>
    <w:rsid w:val="007C0563"/>
    <w:rsid w:val="007C0FBF"/>
    <w:rsid w:val="007C1895"/>
    <w:rsid w:val="007C1D21"/>
    <w:rsid w:val="007C1DB9"/>
    <w:rsid w:val="007C1DD0"/>
    <w:rsid w:val="007C1E89"/>
    <w:rsid w:val="007C3A2A"/>
    <w:rsid w:val="007C3D3D"/>
    <w:rsid w:val="007C4058"/>
    <w:rsid w:val="007C4291"/>
    <w:rsid w:val="007C5180"/>
    <w:rsid w:val="007C522F"/>
    <w:rsid w:val="007C674F"/>
    <w:rsid w:val="007C77C2"/>
    <w:rsid w:val="007D0FBB"/>
    <w:rsid w:val="007D1398"/>
    <w:rsid w:val="007D1667"/>
    <w:rsid w:val="007D1819"/>
    <w:rsid w:val="007D2916"/>
    <w:rsid w:val="007D2BBE"/>
    <w:rsid w:val="007D32CF"/>
    <w:rsid w:val="007D33EC"/>
    <w:rsid w:val="007D384D"/>
    <w:rsid w:val="007D3B7C"/>
    <w:rsid w:val="007D49CE"/>
    <w:rsid w:val="007D4B97"/>
    <w:rsid w:val="007D53CA"/>
    <w:rsid w:val="007D5413"/>
    <w:rsid w:val="007D6017"/>
    <w:rsid w:val="007D6F6D"/>
    <w:rsid w:val="007D6F9C"/>
    <w:rsid w:val="007D70CE"/>
    <w:rsid w:val="007D737F"/>
    <w:rsid w:val="007D7657"/>
    <w:rsid w:val="007E0F1D"/>
    <w:rsid w:val="007E348C"/>
    <w:rsid w:val="007E3983"/>
    <w:rsid w:val="007E435B"/>
    <w:rsid w:val="007E4CEE"/>
    <w:rsid w:val="007E5D76"/>
    <w:rsid w:val="007F0801"/>
    <w:rsid w:val="007F120E"/>
    <w:rsid w:val="007F15D8"/>
    <w:rsid w:val="007F1FD5"/>
    <w:rsid w:val="007F22FE"/>
    <w:rsid w:val="007F243B"/>
    <w:rsid w:val="007F39A2"/>
    <w:rsid w:val="007F3DDA"/>
    <w:rsid w:val="007F4DB8"/>
    <w:rsid w:val="007F5582"/>
    <w:rsid w:val="007F5E95"/>
    <w:rsid w:val="007F60EC"/>
    <w:rsid w:val="007F7989"/>
    <w:rsid w:val="008006D9"/>
    <w:rsid w:val="008014A5"/>
    <w:rsid w:val="00802276"/>
    <w:rsid w:val="00802368"/>
    <w:rsid w:val="00803406"/>
    <w:rsid w:val="00803CC7"/>
    <w:rsid w:val="00803F54"/>
    <w:rsid w:val="00804641"/>
    <w:rsid w:val="00805C0A"/>
    <w:rsid w:val="0080642B"/>
    <w:rsid w:val="00806559"/>
    <w:rsid w:val="00806BF9"/>
    <w:rsid w:val="00806D9C"/>
    <w:rsid w:val="00806F1C"/>
    <w:rsid w:val="008109BD"/>
    <w:rsid w:val="00810D3E"/>
    <w:rsid w:val="0081194D"/>
    <w:rsid w:val="00811A6F"/>
    <w:rsid w:val="0081233D"/>
    <w:rsid w:val="00813233"/>
    <w:rsid w:val="0081333F"/>
    <w:rsid w:val="0081375F"/>
    <w:rsid w:val="00813B12"/>
    <w:rsid w:val="008150FD"/>
    <w:rsid w:val="00816123"/>
    <w:rsid w:val="0081641B"/>
    <w:rsid w:val="0081699C"/>
    <w:rsid w:val="00816B35"/>
    <w:rsid w:val="008227AD"/>
    <w:rsid w:val="00823449"/>
    <w:rsid w:val="00823479"/>
    <w:rsid w:val="00823CE2"/>
    <w:rsid w:val="0082412A"/>
    <w:rsid w:val="00824C98"/>
    <w:rsid w:val="00825616"/>
    <w:rsid w:val="008264E2"/>
    <w:rsid w:val="008267BE"/>
    <w:rsid w:val="008267DD"/>
    <w:rsid w:val="0082699A"/>
    <w:rsid w:val="00826CCB"/>
    <w:rsid w:val="0082743A"/>
    <w:rsid w:val="00827BCB"/>
    <w:rsid w:val="00830577"/>
    <w:rsid w:val="00830CF6"/>
    <w:rsid w:val="00830D17"/>
    <w:rsid w:val="00831418"/>
    <w:rsid w:val="008316A2"/>
    <w:rsid w:val="00831CFC"/>
    <w:rsid w:val="008320F8"/>
    <w:rsid w:val="0083252C"/>
    <w:rsid w:val="0083259D"/>
    <w:rsid w:val="00833984"/>
    <w:rsid w:val="00833B38"/>
    <w:rsid w:val="00834E0A"/>
    <w:rsid w:val="00834EDD"/>
    <w:rsid w:val="008354B2"/>
    <w:rsid w:val="00837395"/>
    <w:rsid w:val="0083753C"/>
    <w:rsid w:val="008430CE"/>
    <w:rsid w:val="008437C3"/>
    <w:rsid w:val="00843E6F"/>
    <w:rsid w:val="0084451A"/>
    <w:rsid w:val="00844854"/>
    <w:rsid w:val="008457B9"/>
    <w:rsid w:val="00846992"/>
    <w:rsid w:val="008470E0"/>
    <w:rsid w:val="00847AFE"/>
    <w:rsid w:val="008500C4"/>
    <w:rsid w:val="00850257"/>
    <w:rsid w:val="00850319"/>
    <w:rsid w:val="008516D8"/>
    <w:rsid w:val="00852797"/>
    <w:rsid w:val="008538DC"/>
    <w:rsid w:val="0085394B"/>
    <w:rsid w:val="0085462F"/>
    <w:rsid w:val="00856539"/>
    <w:rsid w:val="00856975"/>
    <w:rsid w:val="008573E4"/>
    <w:rsid w:val="00857D25"/>
    <w:rsid w:val="00861A44"/>
    <w:rsid w:val="00862161"/>
    <w:rsid w:val="00862518"/>
    <w:rsid w:val="00862A7B"/>
    <w:rsid w:val="00862B36"/>
    <w:rsid w:val="0086331F"/>
    <w:rsid w:val="0086348C"/>
    <w:rsid w:val="00863614"/>
    <w:rsid w:val="00863E0C"/>
    <w:rsid w:val="00863FEE"/>
    <w:rsid w:val="0086432C"/>
    <w:rsid w:val="00865034"/>
    <w:rsid w:val="00865169"/>
    <w:rsid w:val="0086525A"/>
    <w:rsid w:val="00865963"/>
    <w:rsid w:val="008663B0"/>
    <w:rsid w:val="00866531"/>
    <w:rsid w:val="00866DFA"/>
    <w:rsid w:val="00867A19"/>
    <w:rsid w:val="00870D21"/>
    <w:rsid w:val="008740D2"/>
    <w:rsid w:val="00874AC6"/>
    <w:rsid w:val="00875D3D"/>
    <w:rsid w:val="00875F7E"/>
    <w:rsid w:val="0087602F"/>
    <w:rsid w:val="00880B27"/>
    <w:rsid w:val="00881889"/>
    <w:rsid w:val="0088234F"/>
    <w:rsid w:val="00882733"/>
    <w:rsid w:val="00882A69"/>
    <w:rsid w:val="00882A73"/>
    <w:rsid w:val="00882CD5"/>
    <w:rsid w:val="00882F7A"/>
    <w:rsid w:val="00883AC0"/>
    <w:rsid w:val="00883E50"/>
    <w:rsid w:val="00884809"/>
    <w:rsid w:val="00884D86"/>
    <w:rsid w:val="00884EB8"/>
    <w:rsid w:val="008863E7"/>
    <w:rsid w:val="008870B8"/>
    <w:rsid w:val="00887F06"/>
    <w:rsid w:val="0089014B"/>
    <w:rsid w:val="00890DDA"/>
    <w:rsid w:val="00891071"/>
    <w:rsid w:val="008924B7"/>
    <w:rsid w:val="008928F3"/>
    <w:rsid w:val="00892C76"/>
    <w:rsid w:val="00892D5E"/>
    <w:rsid w:val="00894A41"/>
    <w:rsid w:val="00894C55"/>
    <w:rsid w:val="00895A09"/>
    <w:rsid w:val="008968E1"/>
    <w:rsid w:val="00896DBF"/>
    <w:rsid w:val="00896E66"/>
    <w:rsid w:val="008979A7"/>
    <w:rsid w:val="00897A83"/>
    <w:rsid w:val="008A02B8"/>
    <w:rsid w:val="008A05A3"/>
    <w:rsid w:val="008A14CA"/>
    <w:rsid w:val="008A1D60"/>
    <w:rsid w:val="008A1F61"/>
    <w:rsid w:val="008A24F9"/>
    <w:rsid w:val="008A2DEA"/>
    <w:rsid w:val="008A30FB"/>
    <w:rsid w:val="008A3882"/>
    <w:rsid w:val="008A3B76"/>
    <w:rsid w:val="008A3F5C"/>
    <w:rsid w:val="008A47DB"/>
    <w:rsid w:val="008A511A"/>
    <w:rsid w:val="008A53D8"/>
    <w:rsid w:val="008A5B9B"/>
    <w:rsid w:val="008A5DF1"/>
    <w:rsid w:val="008A5F1E"/>
    <w:rsid w:val="008A6B25"/>
    <w:rsid w:val="008A6D8B"/>
    <w:rsid w:val="008A74E5"/>
    <w:rsid w:val="008A753C"/>
    <w:rsid w:val="008A7634"/>
    <w:rsid w:val="008B0F01"/>
    <w:rsid w:val="008B1C16"/>
    <w:rsid w:val="008B3240"/>
    <w:rsid w:val="008B331E"/>
    <w:rsid w:val="008B3BA6"/>
    <w:rsid w:val="008B3E47"/>
    <w:rsid w:val="008B5077"/>
    <w:rsid w:val="008B557A"/>
    <w:rsid w:val="008B5B2A"/>
    <w:rsid w:val="008B6A9D"/>
    <w:rsid w:val="008B7B64"/>
    <w:rsid w:val="008B7EE8"/>
    <w:rsid w:val="008C039E"/>
    <w:rsid w:val="008C187F"/>
    <w:rsid w:val="008C1FFF"/>
    <w:rsid w:val="008C205F"/>
    <w:rsid w:val="008C381D"/>
    <w:rsid w:val="008C3C49"/>
    <w:rsid w:val="008C572B"/>
    <w:rsid w:val="008C7DA1"/>
    <w:rsid w:val="008C7F49"/>
    <w:rsid w:val="008D088C"/>
    <w:rsid w:val="008D113E"/>
    <w:rsid w:val="008D1321"/>
    <w:rsid w:val="008D1CDB"/>
    <w:rsid w:val="008D2917"/>
    <w:rsid w:val="008D2C1E"/>
    <w:rsid w:val="008D33D6"/>
    <w:rsid w:val="008D3905"/>
    <w:rsid w:val="008D40A0"/>
    <w:rsid w:val="008D47AA"/>
    <w:rsid w:val="008D5C21"/>
    <w:rsid w:val="008D5EBC"/>
    <w:rsid w:val="008D6C41"/>
    <w:rsid w:val="008D79FF"/>
    <w:rsid w:val="008D7A20"/>
    <w:rsid w:val="008E0705"/>
    <w:rsid w:val="008E0723"/>
    <w:rsid w:val="008E0868"/>
    <w:rsid w:val="008E1B4D"/>
    <w:rsid w:val="008E2A15"/>
    <w:rsid w:val="008E3039"/>
    <w:rsid w:val="008E31EB"/>
    <w:rsid w:val="008E4538"/>
    <w:rsid w:val="008E4ADA"/>
    <w:rsid w:val="008E4F3F"/>
    <w:rsid w:val="008E5DA3"/>
    <w:rsid w:val="008E64F3"/>
    <w:rsid w:val="008E6723"/>
    <w:rsid w:val="008E6E0D"/>
    <w:rsid w:val="008E7B60"/>
    <w:rsid w:val="008F05FC"/>
    <w:rsid w:val="008F0F39"/>
    <w:rsid w:val="008F1057"/>
    <w:rsid w:val="008F1378"/>
    <w:rsid w:val="008F21A1"/>
    <w:rsid w:val="008F38B6"/>
    <w:rsid w:val="008F3B67"/>
    <w:rsid w:val="008F4648"/>
    <w:rsid w:val="008F568A"/>
    <w:rsid w:val="008F5C54"/>
    <w:rsid w:val="008F609A"/>
    <w:rsid w:val="008F6751"/>
    <w:rsid w:val="008F772E"/>
    <w:rsid w:val="008F7DD6"/>
    <w:rsid w:val="00902EE1"/>
    <w:rsid w:val="009039BF"/>
    <w:rsid w:val="00903A47"/>
    <w:rsid w:val="00903D30"/>
    <w:rsid w:val="0090470E"/>
    <w:rsid w:val="00904EB5"/>
    <w:rsid w:val="009050A7"/>
    <w:rsid w:val="00905A29"/>
    <w:rsid w:val="00905DD6"/>
    <w:rsid w:val="00907616"/>
    <w:rsid w:val="0090794D"/>
    <w:rsid w:val="009103B1"/>
    <w:rsid w:val="009104FE"/>
    <w:rsid w:val="009117C6"/>
    <w:rsid w:val="00911DBB"/>
    <w:rsid w:val="00913724"/>
    <w:rsid w:val="00913C23"/>
    <w:rsid w:val="00914836"/>
    <w:rsid w:val="00914C45"/>
    <w:rsid w:val="00916AE5"/>
    <w:rsid w:val="00916CB2"/>
    <w:rsid w:val="0092102C"/>
    <w:rsid w:val="0092141D"/>
    <w:rsid w:val="00921786"/>
    <w:rsid w:val="00921A77"/>
    <w:rsid w:val="00921AE5"/>
    <w:rsid w:val="00921D70"/>
    <w:rsid w:val="00922FE7"/>
    <w:rsid w:val="0092440B"/>
    <w:rsid w:val="0092661F"/>
    <w:rsid w:val="00926D40"/>
    <w:rsid w:val="0092708E"/>
    <w:rsid w:val="009305F0"/>
    <w:rsid w:val="00930E82"/>
    <w:rsid w:val="00930F74"/>
    <w:rsid w:val="00932288"/>
    <w:rsid w:val="00933064"/>
    <w:rsid w:val="0093339B"/>
    <w:rsid w:val="00933611"/>
    <w:rsid w:val="00933C15"/>
    <w:rsid w:val="00933E12"/>
    <w:rsid w:val="00933E56"/>
    <w:rsid w:val="00935849"/>
    <w:rsid w:val="00935F87"/>
    <w:rsid w:val="00937F92"/>
    <w:rsid w:val="00937F9F"/>
    <w:rsid w:val="0094013A"/>
    <w:rsid w:val="00940157"/>
    <w:rsid w:val="009406EB"/>
    <w:rsid w:val="00941149"/>
    <w:rsid w:val="0094185A"/>
    <w:rsid w:val="00941DCB"/>
    <w:rsid w:val="00941FD8"/>
    <w:rsid w:val="00944422"/>
    <w:rsid w:val="009447F5"/>
    <w:rsid w:val="00944969"/>
    <w:rsid w:val="00946547"/>
    <w:rsid w:val="009468E4"/>
    <w:rsid w:val="0094694E"/>
    <w:rsid w:val="00947471"/>
    <w:rsid w:val="00947684"/>
    <w:rsid w:val="009479B9"/>
    <w:rsid w:val="00950824"/>
    <w:rsid w:val="00950877"/>
    <w:rsid w:val="00950CC3"/>
    <w:rsid w:val="009510E7"/>
    <w:rsid w:val="00951883"/>
    <w:rsid w:val="00951C65"/>
    <w:rsid w:val="00952EBC"/>
    <w:rsid w:val="009537F3"/>
    <w:rsid w:val="00953C96"/>
    <w:rsid w:val="00954158"/>
    <w:rsid w:val="00955241"/>
    <w:rsid w:val="0095548A"/>
    <w:rsid w:val="00955F40"/>
    <w:rsid w:val="00956996"/>
    <w:rsid w:val="00956B51"/>
    <w:rsid w:val="00956B55"/>
    <w:rsid w:val="00956D51"/>
    <w:rsid w:val="0095784C"/>
    <w:rsid w:val="00957EB4"/>
    <w:rsid w:val="00960F11"/>
    <w:rsid w:val="0096114A"/>
    <w:rsid w:val="0096203B"/>
    <w:rsid w:val="009622F1"/>
    <w:rsid w:val="009622FA"/>
    <w:rsid w:val="009627E6"/>
    <w:rsid w:val="00963F96"/>
    <w:rsid w:val="0096472D"/>
    <w:rsid w:val="00964ECD"/>
    <w:rsid w:val="009654F9"/>
    <w:rsid w:val="00965720"/>
    <w:rsid w:val="00965A02"/>
    <w:rsid w:val="00965CEB"/>
    <w:rsid w:val="00966CED"/>
    <w:rsid w:val="00967000"/>
    <w:rsid w:val="0096732B"/>
    <w:rsid w:val="00967650"/>
    <w:rsid w:val="00967BF6"/>
    <w:rsid w:val="00970F76"/>
    <w:rsid w:val="0097160C"/>
    <w:rsid w:val="009722BD"/>
    <w:rsid w:val="0097274A"/>
    <w:rsid w:val="00973FB0"/>
    <w:rsid w:val="00974A54"/>
    <w:rsid w:val="00975166"/>
    <w:rsid w:val="009751F1"/>
    <w:rsid w:val="00975217"/>
    <w:rsid w:val="0097635A"/>
    <w:rsid w:val="00977563"/>
    <w:rsid w:val="00977F40"/>
    <w:rsid w:val="00980767"/>
    <w:rsid w:val="009807F2"/>
    <w:rsid w:val="00980EB7"/>
    <w:rsid w:val="009819D1"/>
    <w:rsid w:val="00984104"/>
    <w:rsid w:val="0098499C"/>
    <w:rsid w:val="0098641A"/>
    <w:rsid w:val="00986C88"/>
    <w:rsid w:val="00987CBE"/>
    <w:rsid w:val="0099018C"/>
    <w:rsid w:val="00990665"/>
    <w:rsid w:val="00991CBF"/>
    <w:rsid w:val="00991F63"/>
    <w:rsid w:val="00992093"/>
    <w:rsid w:val="00992277"/>
    <w:rsid w:val="009929AB"/>
    <w:rsid w:val="00993AC2"/>
    <w:rsid w:val="00993ACF"/>
    <w:rsid w:val="00993F5F"/>
    <w:rsid w:val="00994C89"/>
    <w:rsid w:val="00995B91"/>
    <w:rsid w:val="00996C33"/>
    <w:rsid w:val="00997159"/>
    <w:rsid w:val="00997ADE"/>
    <w:rsid w:val="00997BDA"/>
    <w:rsid w:val="00997F2C"/>
    <w:rsid w:val="009A05E7"/>
    <w:rsid w:val="009A05FD"/>
    <w:rsid w:val="009A10A6"/>
    <w:rsid w:val="009A12A7"/>
    <w:rsid w:val="009A1D17"/>
    <w:rsid w:val="009A1F3D"/>
    <w:rsid w:val="009A2751"/>
    <w:rsid w:val="009A3CAB"/>
    <w:rsid w:val="009A452A"/>
    <w:rsid w:val="009A5FB1"/>
    <w:rsid w:val="009A6209"/>
    <w:rsid w:val="009A67CC"/>
    <w:rsid w:val="009A6FB1"/>
    <w:rsid w:val="009A7E9B"/>
    <w:rsid w:val="009B0442"/>
    <w:rsid w:val="009B0891"/>
    <w:rsid w:val="009B1703"/>
    <w:rsid w:val="009B1EF7"/>
    <w:rsid w:val="009B29CB"/>
    <w:rsid w:val="009B3AF5"/>
    <w:rsid w:val="009B4B57"/>
    <w:rsid w:val="009B70C8"/>
    <w:rsid w:val="009B73F1"/>
    <w:rsid w:val="009C0CCE"/>
    <w:rsid w:val="009C1497"/>
    <w:rsid w:val="009C1800"/>
    <w:rsid w:val="009C3532"/>
    <w:rsid w:val="009C3940"/>
    <w:rsid w:val="009C45A4"/>
    <w:rsid w:val="009C65CE"/>
    <w:rsid w:val="009C71F7"/>
    <w:rsid w:val="009C78C1"/>
    <w:rsid w:val="009D0346"/>
    <w:rsid w:val="009D10D3"/>
    <w:rsid w:val="009D1E7D"/>
    <w:rsid w:val="009D2C3C"/>
    <w:rsid w:val="009D5A45"/>
    <w:rsid w:val="009D64EC"/>
    <w:rsid w:val="009D6BC7"/>
    <w:rsid w:val="009D70B2"/>
    <w:rsid w:val="009D77A4"/>
    <w:rsid w:val="009D7C5D"/>
    <w:rsid w:val="009E0B10"/>
    <w:rsid w:val="009E0C0B"/>
    <w:rsid w:val="009E185B"/>
    <w:rsid w:val="009E21F5"/>
    <w:rsid w:val="009E4365"/>
    <w:rsid w:val="009E4859"/>
    <w:rsid w:val="009E5B9A"/>
    <w:rsid w:val="009E6AF4"/>
    <w:rsid w:val="009E6B71"/>
    <w:rsid w:val="009E76D4"/>
    <w:rsid w:val="009E7789"/>
    <w:rsid w:val="009E7AA0"/>
    <w:rsid w:val="009F0417"/>
    <w:rsid w:val="009F0441"/>
    <w:rsid w:val="009F2F5F"/>
    <w:rsid w:val="009F36F4"/>
    <w:rsid w:val="009F3A9B"/>
    <w:rsid w:val="009F3BD0"/>
    <w:rsid w:val="009F3E85"/>
    <w:rsid w:val="009F4441"/>
    <w:rsid w:val="009F4C11"/>
    <w:rsid w:val="009F773F"/>
    <w:rsid w:val="009F7A18"/>
    <w:rsid w:val="009F7C74"/>
    <w:rsid w:val="00A01A66"/>
    <w:rsid w:val="00A01D5C"/>
    <w:rsid w:val="00A04EC7"/>
    <w:rsid w:val="00A05DC6"/>
    <w:rsid w:val="00A070B6"/>
    <w:rsid w:val="00A111AB"/>
    <w:rsid w:val="00A1205E"/>
    <w:rsid w:val="00A1215E"/>
    <w:rsid w:val="00A141F1"/>
    <w:rsid w:val="00A14DA6"/>
    <w:rsid w:val="00A15DD9"/>
    <w:rsid w:val="00A15E8B"/>
    <w:rsid w:val="00A15EF0"/>
    <w:rsid w:val="00A16297"/>
    <w:rsid w:val="00A1640C"/>
    <w:rsid w:val="00A201C0"/>
    <w:rsid w:val="00A20795"/>
    <w:rsid w:val="00A20A07"/>
    <w:rsid w:val="00A20EBF"/>
    <w:rsid w:val="00A21AD5"/>
    <w:rsid w:val="00A21B1F"/>
    <w:rsid w:val="00A21C78"/>
    <w:rsid w:val="00A22067"/>
    <w:rsid w:val="00A23582"/>
    <w:rsid w:val="00A23B75"/>
    <w:rsid w:val="00A241B0"/>
    <w:rsid w:val="00A24B3C"/>
    <w:rsid w:val="00A25821"/>
    <w:rsid w:val="00A26208"/>
    <w:rsid w:val="00A26EF2"/>
    <w:rsid w:val="00A3014A"/>
    <w:rsid w:val="00A30ACD"/>
    <w:rsid w:val="00A31621"/>
    <w:rsid w:val="00A318DE"/>
    <w:rsid w:val="00A33088"/>
    <w:rsid w:val="00A335ED"/>
    <w:rsid w:val="00A337B4"/>
    <w:rsid w:val="00A33FC6"/>
    <w:rsid w:val="00A34186"/>
    <w:rsid w:val="00A341A5"/>
    <w:rsid w:val="00A344C3"/>
    <w:rsid w:val="00A35DE2"/>
    <w:rsid w:val="00A36A5B"/>
    <w:rsid w:val="00A37166"/>
    <w:rsid w:val="00A37204"/>
    <w:rsid w:val="00A37437"/>
    <w:rsid w:val="00A378D1"/>
    <w:rsid w:val="00A37DB5"/>
    <w:rsid w:val="00A4070E"/>
    <w:rsid w:val="00A40D1A"/>
    <w:rsid w:val="00A413C2"/>
    <w:rsid w:val="00A42C75"/>
    <w:rsid w:val="00A42E60"/>
    <w:rsid w:val="00A437F6"/>
    <w:rsid w:val="00A4458C"/>
    <w:rsid w:val="00A446D3"/>
    <w:rsid w:val="00A45099"/>
    <w:rsid w:val="00A4549D"/>
    <w:rsid w:val="00A46ADA"/>
    <w:rsid w:val="00A46CE9"/>
    <w:rsid w:val="00A46DA9"/>
    <w:rsid w:val="00A4701C"/>
    <w:rsid w:val="00A50086"/>
    <w:rsid w:val="00A514E9"/>
    <w:rsid w:val="00A51C32"/>
    <w:rsid w:val="00A522BA"/>
    <w:rsid w:val="00A52690"/>
    <w:rsid w:val="00A53010"/>
    <w:rsid w:val="00A545FC"/>
    <w:rsid w:val="00A54610"/>
    <w:rsid w:val="00A54E6F"/>
    <w:rsid w:val="00A550A3"/>
    <w:rsid w:val="00A55822"/>
    <w:rsid w:val="00A569C2"/>
    <w:rsid w:val="00A573DE"/>
    <w:rsid w:val="00A57972"/>
    <w:rsid w:val="00A60806"/>
    <w:rsid w:val="00A612F1"/>
    <w:rsid w:val="00A61894"/>
    <w:rsid w:val="00A61A29"/>
    <w:rsid w:val="00A626C5"/>
    <w:rsid w:val="00A62AFE"/>
    <w:rsid w:val="00A62E27"/>
    <w:rsid w:val="00A6362E"/>
    <w:rsid w:val="00A63990"/>
    <w:rsid w:val="00A63F68"/>
    <w:rsid w:val="00A646B8"/>
    <w:rsid w:val="00A64CF8"/>
    <w:rsid w:val="00A64DE0"/>
    <w:rsid w:val="00A64F8D"/>
    <w:rsid w:val="00A65DB1"/>
    <w:rsid w:val="00A667B8"/>
    <w:rsid w:val="00A72E25"/>
    <w:rsid w:val="00A74184"/>
    <w:rsid w:val="00A74B4D"/>
    <w:rsid w:val="00A74BD3"/>
    <w:rsid w:val="00A7523B"/>
    <w:rsid w:val="00A75DCA"/>
    <w:rsid w:val="00A75E11"/>
    <w:rsid w:val="00A7631C"/>
    <w:rsid w:val="00A76830"/>
    <w:rsid w:val="00A76E73"/>
    <w:rsid w:val="00A77336"/>
    <w:rsid w:val="00A77800"/>
    <w:rsid w:val="00A77E15"/>
    <w:rsid w:val="00A809E8"/>
    <w:rsid w:val="00A81C0D"/>
    <w:rsid w:val="00A82005"/>
    <w:rsid w:val="00A82026"/>
    <w:rsid w:val="00A82075"/>
    <w:rsid w:val="00A826E4"/>
    <w:rsid w:val="00A83D25"/>
    <w:rsid w:val="00A8450E"/>
    <w:rsid w:val="00A8474F"/>
    <w:rsid w:val="00A84956"/>
    <w:rsid w:val="00A85ADC"/>
    <w:rsid w:val="00A86C0D"/>
    <w:rsid w:val="00A90D31"/>
    <w:rsid w:val="00A90E4A"/>
    <w:rsid w:val="00A91642"/>
    <w:rsid w:val="00A924E5"/>
    <w:rsid w:val="00A930BE"/>
    <w:rsid w:val="00A937CC"/>
    <w:rsid w:val="00A93921"/>
    <w:rsid w:val="00A93A17"/>
    <w:rsid w:val="00A93E09"/>
    <w:rsid w:val="00A95DCF"/>
    <w:rsid w:val="00A96999"/>
    <w:rsid w:val="00A97858"/>
    <w:rsid w:val="00A978A2"/>
    <w:rsid w:val="00A97A3C"/>
    <w:rsid w:val="00AA08AB"/>
    <w:rsid w:val="00AA0941"/>
    <w:rsid w:val="00AA15F2"/>
    <w:rsid w:val="00AA20B8"/>
    <w:rsid w:val="00AA3C73"/>
    <w:rsid w:val="00AA41B1"/>
    <w:rsid w:val="00AA41FA"/>
    <w:rsid w:val="00AA4361"/>
    <w:rsid w:val="00AA4A32"/>
    <w:rsid w:val="00AA4A3E"/>
    <w:rsid w:val="00AA5A10"/>
    <w:rsid w:val="00AA5F29"/>
    <w:rsid w:val="00AA6219"/>
    <w:rsid w:val="00AA66CA"/>
    <w:rsid w:val="00AA6849"/>
    <w:rsid w:val="00AA7716"/>
    <w:rsid w:val="00AB07A9"/>
    <w:rsid w:val="00AB07B6"/>
    <w:rsid w:val="00AB119B"/>
    <w:rsid w:val="00AB119E"/>
    <w:rsid w:val="00AB271D"/>
    <w:rsid w:val="00AB2D70"/>
    <w:rsid w:val="00AB2FCA"/>
    <w:rsid w:val="00AB3068"/>
    <w:rsid w:val="00AB335A"/>
    <w:rsid w:val="00AB3B3F"/>
    <w:rsid w:val="00AB3DDF"/>
    <w:rsid w:val="00AB424A"/>
    <w:rsid w:val="00AB456B"/>
    <w:rsid w:val="00AB4ADF"/>
    <w:rsid w:val="00AB4B46"/>
    <w:rsid w:val="00AB5BB5"/>
    <w:rsid w:val="00AB5D34"/>
    <w:rsid w:val="00AB6290"/>
    <w:rsid w:val="00AB6DB2"/>
    <w:rsid w:val="00AB6F09"/>
    <w:rsid w:val="00AC0779"/>
    <w:rsid w:val="00AC0C93"/>
    <w:rsid w:val="00AC0DF0"/>
    <w:rsid w:val="00AC10DB"/>
    <w:rsid w:val="00AC114C"/>
    <w:rsid w:val="00AC281F"/>
    <w:rsid w:val="00AC3D47"/>
    <w:rsid w:val="00AC3D96"/>
    <w:rsid w:val="00AC4BBB"/>
    <w:rsid w:val="00AC4F7E"/>
    <w:rsid w:val="00AC7742"/>
    <w:rsid w:val="00AC79EF"/>
    <w:rsid w:val="00AC7CCE"/>
    <w:rsid w:val="00AD04A6"/>
    <w:rsid w:val="00AD14A5"/>
    <w:rsid w:val="00AD19C6"/>
    <w:rsid w:val="00AD1AE4"/>
    <w:rsid w:val="00AD290B"/>
    <w:rsid w:val="00AD36E0"/>
    <w:rsid w:val="00AD4750"/>
    <w:rsid w:val="00AD563C"/>
    <w:rsid w:val="00AD5710"/>
    <w:rsid w:val="00AD5847"/>
    <w:rsid w:val="00AD620E"/>
    <w:rsid w:val="00AD664C"/>
    <w:rsid w:val="00AD69F4"/>
    <w:rsid w:val="00AD6F0E"/>
    <w:rsid w:val="00AE1710"/>
    <w:rsid w:val="00AE271F"/>
    <w:rsid w:val="00AE346A"/>
    <w:rsid w:val="00AE412C"/>
    <w:rsid w:val="00AE4545"/>
    <w:rsid w:val="00AE4B85"/>
    <w:rsid w:val="00AE4D17"/>
    <w:rsid w:val="00AE4FCF"/>
    <w:rsid w:val="00AE54E7"/>
    <w:rsid w:val="00AE67AB"/>
    <w:rsid w:val="00AE6812"/>
    <w:rsid w:val="00AE6936"/>
    <w:rsid w:val="00AE7C56"/>
    <w:rsid w:val="00AE7D6E"/>
    <w:rsid w:val="00AF0D9C"/>
    <w:rsid w:val="00AF1F49"/>
    <w:rsid w:val="00AF2DF2"/>
    <w:rsid w:val="00AF5188"/>
    <w:rsid w:val="00AF5F25"/>
    <w:rsid w:val="00AF60CF"/>
    <w:rsid w:val="00AF66A5"/>
    <w:rsid w:val="00AF7A33"/>
    <w:rsid w:val="00AF7CD0"/>
    <w:rsid w:val="00B0019E"/>
    <w:rsid w:val="00B00841"/>
    <w:rsid w:val="00B00FC9"/>
    <w:rsid w:val="00B00FDB"/>
    <w:rsid w:val="00B01A7F"/>
    <w:rsid w:val="00B01A9C"/>
    <w:rsid w:val="00B01FEA"/>
    <w:rsid w:val="00B061C6"/>
    <w:rsid w:val="00B06F25"/>
    <w:rsid w:val="00B06F8C"/>
    <w:rsid w:val="00B100F3"/>
    <w:rsid w:val="00B11AFF"/>
    <w:rsid w:val="00B11C5F"/>
    <w:rsid w:val="00B127F6"/>
    <w:rsid w:val="00B12BC5"/>
    <w:rsid w:val="00B13DB5"/>
    <w:rsid w:val="00B13EEC"/>
    <w:rsid w:val="00B141C6"/>
    <w:rsid w:val="00B15342"/>
    <w:rsid w:val="00B162A7"/>
    <w:rsid w:val="00B1661F"/>
    <w:rsid w:val="00B1729E"/>
    <w:rsid w:val="00B2037F"/>
    <w:rsid w:val="00B21902"/>
    <w:rsid w:val="00B21B35"/>
    <w:rsid w:val="00B22504"/>
    <w:rsid w:val="00B234F9"/>
    <w:rsid w:val="00B23684"/>
    <w:rsid w:val="00B2427B"/>
    <w:rsid w:val="00B2482C"/>
    <w:rsid w:val="00B2496C"/>
    <w:rsid w:val="00B24A30"/>
    <w:rsid w:val="00B25880"/>
    <w:rsid w:val="00B25C54"/>
    <w:rsid w:val="00B2600B"/>
    <w:rsid w:val="00B27FF7"/>
    <w:rsid w:val="00B3056A"/>
    <w:rsid w:val="00B3171B"/>
    <w:rsid w:val="00B31838"/>
    <w:rsid w:val="00B31B08"/>
    <w:rsid w:val="00B32597"/>
    <w:rsid w:val="00B3335B"/>
    <w:rsid w:val="00B33675"/>
    <w:rsid w:val="00B34243"/>
    <w:rsid w:val="00B345ED"/>
    <w:rsid w:val="00B3460F"/>
    <w:rsid w:val="00B35234"/>
    <w:rsid w:val="00B35DE7"/>
    <w:rsid w:val="00B36174"/>
    <w:rsid w:val="00B36963"/>
    <w:rsid w:val="00B36B39"/>
    <w:rsid w:val="00B4036C"/>
    <w:rsid w:val="00B4079B"/>
    <w:rsid w:val="00B41106"/>
    <w:rsid w:val="00B42087"/>
    <w:rsid w:val="00B42B46"/>
    <w:rsid w:val="00B42EE7"/>
    <w:rsid w:val="00B43274"/>
    <w:rsid w:val="00B4347A"/>
    <w:rsid w:val="00B440D5"/>
    <w:rsid w:val="00B44919"/>
    <w:rsid w:val="00B453BE"/>
    <w:rsid w:val="00B45ECB"/>
    <w:rsid w:val="00B476B7"/>
    <w:rsid w:val="00B504A1"/>
    <w:rsid w:val="00B512B4"/>
    <w:rsid w:val="00B519F2"/>
    <w:rsid w:val="00B52E14"/>
    <w:rsid w:val="00B532CD"/>
    <w:rsid w:val="00B53381"/>
    <w:rsid w:val="00B53457"/>
    <w:rsid w:val="00B53985"/>
    <w:rsid w:val="00B54854"/>
    <w:rsid w:val="00B549DB"/>
    <w:rsid w:val="00B552A3"/>
    <w:rsid w:val="00B559F8"/>
    <w:rsid w:val="00B566C6"/>
    <w:rsid w:val="00B56CE7"/>
    <w:rsid w:val="00B56D52"/>
    <w:rsid w:val="00B56EDC"/>
    <w:rsid w:val="00B5775F"/>
    <w:rsid w:val="00B57A2F"/>
    <w:rsid w:val="00B57BA5"/>
    <w:rsid w:val="00B61119"/>
    <w:rsid w:val="00B61B1F"/>
    <w:rsid w:val="00B6267A"/>
    <w:rsid w:val="00B62823"/>
    <w:rsid w:val="00B62B53"/>
    <w:rsid w:val="00B62D80"/>
    <w:rsid w:val="00B62DDE"/>
    <w:rsid w:val="00B63C9A"/>
    <w:rsid w:val="00B63E24"/>
    <w:rsid w:val="00B67AD9"/>
    <w:rsid w:val="00B67DF1"/>
    <w:rsid w:val="00B7017B"/>
    <w:rsid w:val="00B70951"/>
    <w:rsid w:val="00B70F36"/>
    <w:rsid w:val="00B70FB0"/>
    <w:rsid w:val="00B72C06"/>
    <w:rsid w:val="00B7345A"/>
    <w:rsid w:val="00B73A36"/>
    <w:rsid w:val="00B73A5A"/>
    <w:rsid w:val="00B74E99"/>
    <w:rsid w:val="00B75030"/>
    <w:rsid w:val="00B750DF"/>
    <w:rsid w:val="00B7645D"/>
    <w:rsid w:val="00B76C77"/>
    <w:rsid w:val="00B76DD6"/>
    <w:rsid w:val="00B76E63"/>
    <w:rsid w:val="00B76FB8"/>
    <w:rsid w:val="00B779CF"/>
    <w:rsid w:val="00B77F37"/>
    <w:rsid w:val="00B8009D"/>
    <w:rsid w:val="00B80D3F"/>
    <w:rsid w:val="00B820A9"/>
    <w:rsid w:val="00B8256D"/>
    <w:rsid w:val="00B8373C"/>
    <w:rsid w:val="00B84513"/>
    <w:rsid w:val="00B84BCB"/>
    <w:rsid w:val="00B84ED6"/>
    <w:rsid w:val="00B8523E"/>
    <w:rsid w:val="00B85264"/>
    <w:rsid w:val="00B85C0F"/>
    <w:rsid w:val="00B86008"/>
    <w:rsid w:val="00B86AB7"/>
    <w:rsid w:val="00B90ED4"/>
    <w:rsid w:val="00B91626"/>
    <w:rsid w:val="00B9278D"/>
    <w:rsid w:val="00B92F8F"/>
    <w:rsid w:val="00B9307C"/>
    <w:rsid w:val="00B93779"/>
    <w:rsid w:val="00B940A2"/>
    <w:rsid w:val="00B94411"/>
    <w:rsid w:val="00B946DB"/>
    <w:rsid w:val="00B9477A"/>
    <w:rsid w:val="00B94C4A"/>
    <w:rsid w:val="00B9617C"/>
    <w:rsid w:val="00B96302"/>
    <w:rsid w:val="00B96899"/>
    <w:rsid w:val="00B9727F"/>
    <w:rsid w:val="00B972C0"/>
    <w:rsid w:val="00B9732D"/>
    <w:rsid w:val="00BA0E65"/>
    <w:rsid w:val="00BA1EEF"/>
    <w:rsid w:val="00BA2061"/>
    <w:rsid w:val="00BA2596"/>
    <w:rsid w:val="00BA25CF"/>
    <w:rsid w:val="00BA2C6B"/>
    <w:rsid w:val="00BA2E0F"/>
    <w:rsid w:val="00BA33BF"/>
    <w:rsid w:val="00BA451B"/>
    <w:rsid w:val="00BA4C0B"/>
    <w:rsid w:val="00BA5E48"/>
    <w:rsid w:val="00BA5F7E"/>
    <w:rsid w:val="00BA686A"/>
    <w:rsid w:val="00BA7695"/>
    <w:rsid w:val="00BA7F66"/>
    <w:rsid w:val="00BB07DA"/>
    <w:rsid w:val="00BB2273"/>
    <w:rsid w:val="00BB2277"/>
    <w:rsid w:val="00BB22A9"/>
    <w:rsid w:val="00BB2CD8"/>
    <w:rsid w:val="00BB2EC5"/>
    <w:rsid w:val="00BB3637"/>
    <w:rsid w:val="00BB3D30"/>
    <w:rsid w:val="00BB4B43"/>
    <w:rsid w:val="00BB4BF8"/>
    <w:rsid w:val="00BB5541"/>
    <w:rsid w:val="00BB6532"/>
    <w:rsid w:val="00BB7820"/>
    <w:rsid w:val="00BC0A61"/>
    <w:rsid w:val="00BC178A"/>
    <w:rsid w:val="00BC19CF"/>
    <w:rsid w:val="00BC1E66"/>
    <w:rsid w:val="00BC1EB0"/>
    <w:rsid w:val="00BC1EBC"/>
    <w:rsid w:val="00BC220E"/>
    <w:rsid w:val="00BC445B"/>
    <w:rsid w:val="00BC4B94"/>
    <w:rsid w:val="00BC4C9A"/>
    <w:rsid w:val="00BC4ED4"/>
    <w:rsid w:val="00BC5237"/>
    <w:rsid w:val="00BC5238"/>
    <w:rsid w:val="00BC5AFC"/>
    <w:rsid w:val="00BC68E6"/>
    <w:rsid w:val="00BC6996"/>
    <w:rsid w:val="00BC74FA"/>
    <w:rsid w:val="00BC7B97"/>
    <w:rsid w:val="00BD016D"/>
    <w:rsid w:val="00BD050C"/>
    <w:rsid w:val="00BD1662"/>
    <w:rsid w:val="00BD2A89"/>
    <w:rsid w:val="00BD35BA"/>
    <w:rsid w:val="00BD3730"/>
    <w:rsid w:val="00BD434E"/>
    <w:rsid w:val="00BD4400"/>
    <w:rsid w:val="00BD4FFA"/>
    <w:rsid w:val="00BD7154"/>
    <w:rsid w:val="00BD7418"/>
    <w:rsid w:val="00BD76CE"/>
    <w:rsid w:val="00BD7DB5"/>
    <w:rsid w:val="00BE1F54"/>
    <w:rsid w:val="00BE245E"/>
    <w:rsid w:val="00BE2B38"/>
    <w:rsid w:val="00BE2DCF"/>
    <w:rsid w:val="00BE2DE3"/>
    <w:rsid w:val="00BE41F1"/>
    <w:rsid w:val="00BE4216"/>
    <w:rsid w:val="00BE48AE"/>
    <w:rsid w:val="00BE7480"/>
    <w:rsid w:val="00BF0E55"/>
    <w:rsid w:val="00BF1299"/>
    <w:rsid w:val="00BF1ADC"/>
    <w:rsid w:val="00BF2068"/>
    <w:rsid w:val="00BF29A1"/>
    <w:rsid w:val="00BF3524"/>
    <w:rsid w:val="00BF3DF6"/>
    <w:rsid w:val="00BF4977"/>
    <w:rsid w:val="00BF7775"/>
    <w:rsid w:val="00BF7F62"/>
    <w:rsid w:val="00C00357"/>
    <w:rsid w:val="00C00EB5"/>
    <w:rsid w:val="00C01F5F"/>
    <w:rsid w:val="00C02703"/>
    <w:rsid w:val="00C0270F"/>
    <w:rsid w:val="00C02A57"/>
    <w:rsid w:val="00C02AE5"/>
    <w:rsid w:val="00C04598"/>
    <w:rsid w:val="00C04D17"/>
    <w:rsid w:val="00C04FC0"/>
    <w:rsid w:val="00C053AA"/>
    <w:rsid w:val="00C05CFC"/>
    <w:rsid w:val="00C06165"/>
    <w:rsid w:val="00C067B8"/>
    <w:rsid w:val="00C069C6"/>
    <w:rsid w:val="00C06C77"/>
    <w:rsid w:val="00C07733"/>
    <w:rsid w:val="00C07FB8"/>
    <w:rsid w:val="00C1056D"/>
    <w:rsid w:val="00C10593"/>
    <w:rsid w:val="00C1095F"/>
    <w:rsid w:val="00C11792"/>
    <w:rsid w:val="00C11A5B"/>
    <w:rsid w:val="00C11E14"/>
    <w:rsid w:val="00C13C3E"/>
    <w:rsid w:val="00C1441A"/>
    <w:rsid w:val="00C1459F"/>
    <w:rsid w:val="00C14B76"/>
    <w:rsid w:val="00C1546E"/>
    <w:rsid w:val="00C15AB9"/>
    <w:rsid w:val="00C1668C"/>
    <w:rsid w:val="00C1686C"/>
    <w:rsid w:val="00C17554"/>
    <w:rsid w:val="00C20248"/>
    <w:rsid w:val="00C20A95"/>
    <w:rsid w:val="00C211B0"/>
    <w:rsid w:val="00C211FD"/>
    <w:rsid w:val="00C2198B"/>
    <w:rsid w:val="00C21DAC"/>
    <w:rsid w:val="00C2276F"/>
    <w:rsid w:val="00C227BC"/>
    <w:rsid w:val="00C2291E"/>
    <w:rsid w:val="00C244CD"/>
    <w:rsid w:val="00C24562"/>
    <w:rsid w:val="00C256E6"/>
    <w:rsid w:val="00C25738"/>
    <w:rsid w:val="00C262E1"/>
    <w:rsid w:val="00C2635E"/>
    <w:rsid w:val="00C27C5A"/>
    <w:rsid w:val="00C3095A"/>
    <w:rsid w:val="00C30D31"/>
    <w:rsid w:val="00C31530"/>
    <w:rsid w:val="00C3158B"/>
    <w:rsid w:val="00C32676"/>
    <w:rsid w:val="00C32B30"/>
    <w:rsid w:val="00C32DDA"/>
    <w:rsid w:val="00C34910"/>
    <w:rsid w:val="00C34B4D"/>
    <w:rsid w:val="00C34BAE"/>
    <w:rsid w:val="00C357C5"/>
    <w:rsid w:val="00C36525"/>
    <w:rsid w:val="00C36B7D"/>
    <w:rsid w:val="00C37355"/>
    <w:rsid w:val="00C37E83"/>
    <w:rsid w:val="00C400FE"/>
    <w:rsid w:val="00C41532"/>
    <w:rsid w:val="00C417A0"/>
    <w:rsid w:val="00C4183C"/>
    <w:rsid w:val="00C42FF6"/>
    <w:rsid w:val="00C438A6"/>
    <w:rsid w:val="00C438BA"/>
    <w:rsid w:val="00C43AA7"/>
    <w:rsid w:val="00C43FBC"/>
    <w:rsid w:val="00C44A1E"/>
    <w:rsid w:val="00C44D98"/>
    <w:rsid w:val="00C459FE"/>
    <w:rsid w:val="00C45B7C"/>
    <w:rsid w:val="00C46414"/>
    <w:rsid w:val="00C46ADE"/>
    <w:rsid w:val="00C470C4"/>
    <w:rsid w:val="00C50473"/>
    <w:rsid w:val="00C50C5F"/>
    <w:rsid w:val="00C51179"/>
    <w:rsid w:val="00C51762"/>
    <w:rsid w:val="00C51AAE"/>
    <w:rsid w:val="00C53C9D"/>
    <w:rsid w:val="00C540B1"/>
    <w:rsid w:val="00C54797"/>
    <w:rsid w:val="00C54F82"/>
    <w:rsid w:val="00C55A8E"/>
    <w:rsid w:val="00C56230"/>
    <w:rsid w:val="00C5709B"/>
    <w:rsid w:val="00C57A7D"/>
    <w:rsid w:val="00C613A8"/>
    <w:rsid w:val="00C61AFE"/>
    <w:rsid w:val="00C6272F"/>
    <w:rsid w:val="00C629DB"/>
    <w:rsid w:val="00C63546"/>
    <w:rsid w:val="00C63675"/>
    <w:rsid w:val="00C63B33"/>
    <w:rsid w:val="00C65071"/>
    <w:rsid w:val="00C661D1"/>
    <w:rsid w:val="00C662EF"/>
    <w:rsid w:val="00C66429"/>
    <w:rsid w:val="00C66904"/>
    <w:rsid w:val="00C66CEC"/>
    <w:rsid w:val="00C671BA"/>
    <w:rsid w:val="00C709BC"/>
    <w:rsid w:val="00C71493"/>
    <w:rsid w:val="00C71F13"/>
    <w:rsid w:val="00C72222"/>
    <w:rsid w:val="00C72E89"/>
    <w:rsid w:val="00C73A2F"/>
    <w:rsid w:val="00C73B58"/>
    <w:rsid w:val="00C74460"/>
    <w:rsid w:val="00C74EF9"/>
    <w:rsid w:val="00C757C2"/>
    <w:rsid w:val="00C76314"/>
    <w:rsid w:val="00C7650B"/>
    <w:rsid w:val="00C76565"/>
    <w:rsid w:val="00C7658A"/>
    <w:rsid w:val="00C768B4"/>
    <w:rsid w:val="00C76F7C"/>
    <w:rsid w:val="00C77285"/>
    <w:rsid w:val="00C774A9"/>
    <w:rsid w:val="00C81252"/>
    <w:rsid w:val="00C8224C"/>
    <w:rsid w:val="00C82768"/>
    <w:rsid w:val="00C83CC1"/>
    <w:rsid w:val="00C83E9B"/>
    <w:rsid w:val="00C8455A"/>
    <w:rsid w:val="00C845B1"/>
    <w:rsid w:val="00C84AAB"/>
    <w:rsid w:val="00C852A5"/>
    <w:rsid w:val="00C85999"/>
    <w:rsid w:val="00C85D6A"/>
    <w:rsid w:val="00C85ECB"/>
    <w:rsid w:val="00C86A09"/>
    <w:rsid w:val="00C87C54"/>
    <w:rsid w:val="00C913F0"/>
    <w:rsid w:val="00C91C72"/>
    <w:rsid w:val="00C91FCD"/>
    <w:rsid w:val="00C92DA8"/>
    <w:rsid w:val="00C92E38"/>
    <w:rsid w:val="00C933D8"/>
    <w:rsid w:val="00C9367B"/>
    <w:rsid w:val="00C939F3"/>
    <w:rsid w:val="00C93B7E"/>
    <w:rsid w:val="00C948DB"/>
    <w:rsid w:val="00C94B47"/>
    <w:rsid w:val="00C95347"/>
    <w:rsid w:val="00C9543E"/>
    <w:rsid w:val="00C95862"/>
    <w:rsid w:val="00C95BB8"/>
    <w:rsid w:val="00C9706B"/>
    <w:rsid w:val="00C9709A"/>
    <w:rsid w:val="00C97ED1"/>
    <w:rsid w:val="00CA05E4"/>
    <w:rsid w:val="00CA11F0"/>
    <w:rsid w:val="00CA227D"/>
    <w:rsid w:val="00CA2D04"/>
    <w:rsid w:val="00CA2D28"/>
    <w:rsid w:val="00CA4143"/>
    <w:rsid w:val="00CA4655"/>
    <w:rsid w:val="00CA55D3"/>
    <w:rsid w:val="00CA582C"/>
    <w:rsid w:val="00CA60D2"/>
    <w:rsid w:val="00CA715A"/>
    <w:rsid w:val="00CA77EA"/>
    <w:rsid w:val="00CB08DB"/>
    <w:rsid w:val="00CB1595"/>
    <w:rsid w:val="00CB2021"/>
    <w:rsid w:val="00CB30C5"/>
    <w:rsid w:val="00CB3918"/>
    <w:rsid w:val="00CB44B5"/>
    <w:rsid w:val="00CB49FE"/>
    <w:rsid w:val="00CB6636"/>
    <w:rsid w:val="00CB6E8E"/>
    <w:rsid w:val="00CB7B02"/>
    <w:rsid w:val="00CB7B2D"/>
    <w:rsid w:val="00CC17B3"/>
    <w:rsid w:val="00CC1F2B"/>
    <w:rsid w:val="00CC3B32"/>
    <w:rsid w:val="00CC46A2"/>
    <w:rsid w:val="00CC5E20"/>
    <w:rsid w:val="00CC6016"/>
    <w:rsid w:val="00CD0361"/>
    <w:rsid w:val="00CD0730"/>
    <w:rsid w:val="00CD075E"/>
    <w:rsid w:val="00CD14BF"/>
    <w:rsid w:val="00CD2E06"/>
    <w:rsid w:val="00CD2ED3"/>
    <w:rsid w:val="00CD34CE"/>
    <w:rsid w:val="00CD388D"/>
    <w:rsid w:val="00CD3E20"/>
    <w:rsid w:val="00CD400F"/>
    <w:rsid w:val="00CD62F5"/>
    <w:rsid w:val="00CD6568"/>
    <w:rsid w:val="00CD68A2"/>
    <w:rsid w:val="00CD6C5F"/>
    <w:rsid w:val="00CD6DFF"/>
    <w:rsid w:val="00CD75E1"/>
    <w:rsid w:val="00CE0ECB"/>
    <w:rsid w:val="00CE1053"/>
    <w:rsid w:val="00CE1119"/>
    <w:rsid w:val="00CE1C71"/>
    <w:rsid w:val="00CE22C3"/>
    <w:rsid w:val="00CE2EA4"/>
    <w:rsid w:val="00CE301C"/>
    <w:rsid w:val="00CE3457"/>
    <w:rsid w:val="00CE355C"/>
    <w:rsid w:val="00CE394C"/>
    <w:rsid w:val="00CE54D8"/>
    <w:rsid w:val="00CE5797"/>
    <w:rsid w:val="00CE5B01"/>
    <w:rsid w:val="00CE5CD4"/>
    <w:rsid w:val="00CE749B"/>
    <w:rsid w:val="00CE7ADD"/>
    <w:rsid w:val="00CF071A"/>
    <w:rsid w:val="00CF0993"/>
    <w:rsid w:val="00CF0B3E"/>
    <w:rsid w:val="00CF0C22"/>
    <w:rsid w:val="00CF1017"/>
    <w:rsid w:val="00CF150E"/>
    <w:rsid w:val="00CF3BF5"/>
    <w:rsid w:val="00CF4565"/>
    <w:rsid w:val="00CF581B"/>
    <w:rsid w:val="00CF5986"/>
    <w:rsid w:val="00CF641A"/>
    <w:rsid w:val="00CF6713"/>
    <w:rsid w:val="00CF73D0"/>
    <w:rsid w:val="00CF76C9"/>
    <w:rsid w:val="00CF7B29"/>
    <w:rsid w:val="00CF7B30"/>
    <w:rsid w:val="00D00583"/>
    <w:rsid w:val="00D00BBC"/>
    <w:rsid w:val="00D01249"/>
    <w:rsid w:val="00D01B2F"/>
    <w:rsid w:val="00D01DDD"/>
    <w:rsid w:val="00D02FB6"/>
    <w:rsid w:val="00D03318"/>
    <w:rsid w:val="00D043C4"/>
    <w:rsid w:val="00D0547B"/>
    <w:rsid w:val="00D0566E"/>
    <w:rsid w:val="00D06142"/>
    <w:rsid w:val="00D06679"/>
    <w:rsid w:val="00D07295"/>
    <w:rsid w:val="00D10082"/>
    <w:rsid w:val="00D10643"/>
    <w:rsid w:val="00D10B68"/>
    <w:rsid w:val="00D11457"/>
    <w:rsid w:val="00D11C58"/>
    <w:rsid w:val="00D12007"/>
    <w:rsid w:val="00D124FD"/>
    <w:rsid w:val="00D12550"/>
    <w:rsid w:val="00D1278B"/>
    <w:rsid w:val="00D144C3"/>
    <w:rsid w:val="00D15863"/>
    <w:rsid w:val="00D1692A"/>
    <w:rsid w:val="00D16D76"/>
    <w:rsid w:val="00D2013D"/>
    <w:rsid w:val="00D20631"/>
    <w:rsid w:val="00D2071F"/>
    <w:rsid w:val="00D2166B"/>
    <w:rsid w:val="00D21A08"/>
    <w:rsid w:val="00D22D14"/>
    <w:rsid w:val="00D238AA"/>
    <w:rsid w:val="00D24585"/>
    <w:rsid w:val="00D260AA"/>
    <w:rsid w:val="00D26195"/>
    <w:rsid w:val="00D265F2"/>
    <w:rsid w:val="00D26613"/>
    <w:rsid w:val="00D27EDE"/>
    <w:rsid w:val="00D31298"/>
    <w:rsid w:val="00D32C8F"/>
    <w:rsid w:val="00D33D21"/>
    <w:rsid w:val="00D33F44"/>
    <w:rsid w:val="00D34876"/>
    <w:rsid w:val="00D34953"/>
    <w:rsid w:val="00D34A97"/>
    <w:rsid w:val="00D34B58"/>
    <w:rsid w:val="00D35183"/>
    <w:rsid w:val="00D35361"/>
    <w:rsid w:val="00D3543D"/>
    <w:rsid w:val="00D35DE5"/>
    <w:rsid w:val="00D3715D"/>
    <w:rsid w:val="00D372F5"/>
    <w:rsid w:val="00D4118A"/>
    <w:rsid w:val="00D4261D"/>
    <w:rsid w:val="00D42725"/>
    <w:rsid w:val="00D439A3"/>
    <w:rsid w:val="00D44300"/>
    <w:rsid w:val="00D44963"/>
    <w:rsid w:val="00D44E08"/>
    <w:rsid w:val="00D45089"/>
    <w:rsid w:val="00D45979"/>
    <w:rsid w:val="00D4661D"/>
    <w:rsid w:val="00D50634"/>
    <w:rsid w:val="00D50967"/>
    <w:rsid w:val="00D5161C"/>
    <w:rsid w:val="00D52859"/>
    <w:rsid w:val="00D53874"/>
    <w:rsid w:val="00D53BF3"/>
    <w:rsid w:val="00D53C49"/>
    <w:rsid w:val="00D53DCA"/>
    <w:rsid w:val="00D543C0"/>
    <w:rsid w:val="00D544F0"/>
    <w:rsid w:val="00D54BFB"/>
    <w:rsid w:val="00D54FDE"/>
    <w:rsid w:val="00D55796"/>
    <w:rsid w:val="00D55AE2"/>
    <w:rsid w:val="00D55E7B"/>
    <w:rsid w:val="00D5602E"/>
    <w:rsid w:val="00D5670E"/>
    <w:rsid w:val="00D56E27"/>
    <w:rsid w:val="00D57736"/>
    <w:rsid w:val="00D578CD"/>
    <w:rsid w:val="00D57DB6"/>
    <w:rsid w:val="00D614CE"/>
    <w:rsid w:val="00D61C82"/>
    <w:rsid w:val="00D61CA1"/>
    <w:rsid w:val="00D61D35"/>
    <w:rsid w:val="00D61E5F"/>
    <w:rsid w:val="00D6424E"/>
    <w:rsid w:val="00D661FC"/>
    <w:rsid w:val="00D6656F"/>
    <w:rsid w:val="00D66C98"/>
    <w:rsid w:val="00D6718F"/>
    <w:rsid w:val="00D674A0"/>
    <w:rsid w:val="00D70696"/>
    <w:rsid w:val="00D7231D"/>
    <w:rsid w:val="00D72969"/>
    <w:rsid w:val="00D72C1B"/>
    <w:rsid w:val="00D73CF0"/>
    <w:rsid w:val="00D7534D"/>
    <w:rsid w:val="00D75440"/>
    <w:rsid w:val="00D75D1C"/>
    <w:rsid w:val="00D76105"/>
    <w:rsid w:val="00D76F9B"/>
    <w:rsid w:val="00D77154"/>
    <w:rsid w:val="00D806C9"/>
    <w:rsid w:val="00D80890"/>
    <w:rsid w:val="00D80D86"/>
    <w:rsid w:val="00D80E57"/>
    <w:rsid w:val="00D82B13"/>
    <w:rsid w:val="00D82D0B"/>
    <w:rsid w:val="00D83323"/>
    <w:rsid w:val="00D838AC"/>
    <w:rsid w:val="00D838D9"/>
    <w:rsid w:val="00D83FC8"/>
    <w:rsid w:val="00D857CF"/>
    <w:rsid w:val="00D87405"/>
    <w:rsid w:val="00D87C3F"/>
    <w:rsid w:val="00D87FBF"/>
    <w:rsid w:val="00D900C3"/>
    <w:rsid w:val="00D90CDC"/>
    <w:rsid w:val="00D9113B"/>
    <w:rsid w:val="00D91BD1"/>
    <w:rsid w:val="00D91F28"/>
    <w:rsid w:val="00D924AB"/>
    <w:rsid w:val="00D924FA"/>
    <w:rsid w:val="00D92CC4"/>
    <w:rsid w:val="00D940E8"/>
    <w:rsid w:val="00D9504B"/>
    <w:rsid w:val="00D953D7"/>
    <w:rsid w:val="00D95919"/>
    <w:rsid w:val="00DA074B"/>
    <w:rsid w:val="00DA11EA"/>
    <w:rsid w:val="00DA2CA4"/>
    <w:rsid w:val="00DA4819"/>
    <w:rsid w:val="00DA4CC3"/>
    <w:rsid w:val="00DA4E95"/>
    <w:rsid w:val="00DA5C70"/>
    <w:rsid w:val="00DA5D7F"/>
    <w:rsid w:val="00DA605B"/>
    <w:rsid w:val="00DA7D11"/>
    <w:rsid w:val="00DB01E5"/>
    <w:rsid w:val="00DB0677"/>
    <w:rsid w:val="00DB08FD"/>
    <w:rsid w:val="00DB10F1"/>
    <w:rsid w:val="00DB1EBB"/>
    <w:rsid w:val="00DB2D16"/>
    <w:rsid w:val="00DB2E35"/>
    <w:rsid w:val="00DB2ED3"/>
    <w:rsid w:val="00DB2F86"/>
    <w:rsid w:val="00DB32F3"/>
    <w:rsid w:val="00DB41F8"/>
    <w:rsid w:val="00DB4F61"/>
    <w:rsid w:val="00DB5124"/>
    <w:rsid w:val="00DB5404"/>
    <w:rsid w:val="00DB7AD4"/>
    <w:rsid w:val="00DC03C7"/>
    <w:rsid w:val="00DC06F2"/>
    <w:rsid w:val="00DC076A"/>
    <w:rsid w:val="00DC19B4"/>
    <w:rsid w:val="00DC4A6D"/>
    <w:rsid w:val="00DC4C25"/>
    <w:rsid w:val="00DC5560"/>
    <w:rsid w:val="00DC683B"/>
    <w:rsid w:val="00DC69E0"/>
    <w:rsid w:val="00DC7AC6"/>
    <w:rsid w:val="00DD0F39"/>
    <w:rsid w:val="00DD12FD"/>
    <w:rsid w:val="00DD14DC"/>
    <w:rsid w:val="00DD1EC3"/>
    <w:rsid w:val="00DD24D0"/>
    <w:rsid w:val="00DD260F"/>
    <w:rsid w:val="00DD2B60"/>
    <w:rsid w:val="00DD2FDD"/>
    <w:rsid w:val="00DD3B2E"/>
    <w:rsid w:val="00DD461B"/>
    <w:rsid w:val="00DD5F76"/>
    <w:rsid w:val="00DD6120"/>
    <w:rsid w:val="00DD670C"/>
    <w:rsid w:val="00DD71AD"/>
    <w:rsid w:val="00DE0113"/>
    <w:rsid w:val="00DE1D2B"/>
    <w:rsid w:val="00DE23EF"/>
    <w:rsid w:val="00DE2C6B"/>
    <w:rsid w:val="00DE2F6F"/>
    <w:rsid w:val="00DE4165"/>
    <w:rsid w:val="00DE6425"/>
    <w:rsid w:val="00DE6FDD"/>
    <w:rsid w:val="00DF06B3"/>
    <w:rsid w:val="00DF0CCA"/>
    <w:rsid w:val="00DF106C"/>
    <w:rsid w:val="00DF1742"/>
    <w:rsid w:val="00DF2911"/>
    <w:rsid w:val="00DF5BEB"/>
    <w:rsid w:val="00DF60B4"/>
    <w:rsid w:val="00DF6B30"/>
    <w:rsid w:val="00DF7006"/>
    <w:rsid w:val="00DF7368"/>
    <w:rsid w:val="00DF79BF"/>
    <w:rsid w:val="00E023F6"/>
    <w:rsid w:val="00E02674"/>
    <w:rsid w:val="00E0299C"/>
    <w:rsid w:val="00E02B71"/>
    <w:rsid w:val="00E040D1"/>
    <w:rsid w:val="00E04AF1"/>
    <w:rsid w:val="00E05293"/>
    <w:rsid w:val="00E05B29"/>
    <w:rsid w:val="00E06128"/>
    <w:rsid w:val="00E07676"/>
    <w:rsid w:val="00E106CF"/>
    <w:rsid w:val="00E10E54"/>
    <w:rsid w:val="00E11C0F"/>
    <w:rsid w:val="00E11F94"/>
    <w:rsid w:val="00E1379C"/>
    <w:rsid w:val="00E1485E"/>
    <w:rsid w:val="00E14B99"/>
    <w:rsid w:val="00E17121"/>
    <w:rsid w:val="00E174F8"/>
    <w:rsid w:val="00E1754A"/>
    <w:rsid w:val="00E17AF7"/>
    <w:rsid w:val="00E17CDF"/>
    <w:rsid w:val="00E17D70"/>
    <w:rsid w:val="00E20B6E"/>
    <w:rsid w:val="00E20C96"/>
    <w:rsid w:val="00E21192"/>
    <w:rsid w:val="00E21617"/>
    <w:rsid w:val="00E21825"/>
    <w:rsid w:val="00E2266C"/>
    <w:rsid w:val="00E22F04"/>
    <w:rsid w:val="00E23829"/>
    <w:rsid w:val="00E245BB"/>
    <w:rsid w:val="00E24C2F"/>
    <w:rsid w:val="00E24FA2"/>
    <w:rsid w:val="00E25056"/>
    <w:rsid w:val="00E25382"/>
    <w:rsid w:val="00E25DC0"/>
    <w:rsid w:val="00E25EEA"/>
    <w:rsid w:val="00E262AB"/>
    <w:rsid w:val="00E26510"/>
    <w:rsid w:val="00E26D4A"/>
    <w:rsid w:val="00E27A92"/>
    <w:rsid w:val="00E27B2F"/>
    <w:rsid w:val="00E306B6"/>
    <w:rsid w:val="00E30C5C"/>
    <w:rsid w:val="00E31BD7"/>
    <w:rsid w:val="00E31C25"/>
    <w:rsid w:val="00E31D21"/>
    <w:rsid w:val="00E31E74"/>
    <w:rsid w:val="00E32762"/>
    <w:rsid w:val="00E32C35"/>
    <w:rsid w:val="00E32DE5"/>
    <w:rsid w:val="00E34509"/>
    <w:rsid w:val="00E3467E"/>
    <w:rsid w:val="00E34F92"/>
    <w:rsid w:val="00E35082"/>
    <w:rsid w:val="00E3602C"/>
    <w:rsid w:val="00E36312"/>
    <w:rsid w:val="00E3753F"/>
    <w:rsid w:val="00E37B59"/>
    <w:rsid w:val="00E42211"/>
    <w:rsid w:val="00E42458"/>
    <w:rsid w:val="00E42998"/>
    <w:rsid w:val="00E42DBB"/>
    <w:rsid w:val="00E44DC8"/>
    <w:rsid w:val="00E45264"/>
    <w:rsid w:val="00E45367"/>
    <w:rsid w:val="00E4598D"/>
    <w:rsid w:val="00E46417"/>
    <w:rsid w:val="00E46A46"/>
    <w:rsid w:val="00E475D0"/>
    <w:rsid w:val="00E47812"/>
    <w:rsid w:val="00E50905"/>
    <w:rsid w:val="00E50BBA"/>
    <w:rsid w:val="00E5293D"/>
    <w:rsid w:val="00E53FEC"/>
    <w:rsid w:val="00E5433A"/>
    <w:rsid w:val="00E5543B"/>
    <w:rsid w:val="00E55AA2"/>
    <w:rsid w:val="00E55C1F"/>
    <w:rsid w:val="00E6081C"/>
    <w:rsid w:val="00E6174F"/>
    <w:rsid w:val="00E61944"/>
    <w:rsid w:val="00E6243C"/>
    <w:rsid w:val="00E629BA"/>
    <w:rsid w:val="00E62A8C"/>
    <w:rsid w:val="00E62B85"/>
    <w:rsid w:val="00E62CCC"/>
    <w:rsid w:val="00E6308E"/>
    <w:rsid w:val="00E6351C"/>
    <w:rsid w:val="00E6386B"/>
    <w:rsid w:val="00E63C42"/>
    <w:rsid w:val="00E65353"/>
    <w:rsid w:val="00E65D73"/>
    <w:rsid w:val="00E65FB9"/>
    <w:rsid w:val="00E66652"/>
    <w:rsid w:val="00E66FF5"/>
    <w:rsid w:val="00E674A7"/>
    <w:rsid w:val="00E677C6"/>
    <w:rsid w:val="00E67E1A"/>
    <w:rsid w:val="00E67FFA"/>
    <w:rsid w:val="00E703ED"/>
    <w:rsid w:val="00E7100E"/>
    <w:rsid w:val="00E7177B"/>
    <w:rsid w:val="00E71E15"/>
    <w:rsid w:val="00E724C8"/>
    <w:rsid w:val="00E72D31"/>
    <w:rsid w:val="00E72D32"/>
    <w:rsid w:val="00E72F49"/>
    <w:rsid w:val="00E75F30"/>
    <w:rsid w:val="00E76034"/>
    <w:rsid w:val="00E761AB"/>
    <w:rsid w:val="00E76406"/>
    <w:rsid w:val="00E77551"/>
    <w:rsid w:val="00E77638"/>
    <w:rsid w:val="00E77E32"/>
    <w:rsid w:val="00E81169"/>
    <w:rsid w:val="00E813F3"/>
    <w:rsid w:val="00E81EB4"/>
    <w:rsid w:val="00E83277"/>
    <w:rsid w:val="00E83B4A"/>
    <w:rsid w:val="00E83C4B"/>
    <w:rsid w:val="00E83F29"/>
    <w:rsid w:val="00E84258"/>
    <w:rsid w:val="00E843BF"/>
    <w:rsid w:val="00E8587A"/>
    <w:rsid w:val="00E85DDB"/>
    <w:rsid w:val="00E862D9"/>
    <w:rsid w:val="00E86537"/>
    <w:rsid w:val="00E866A9"/>
    <w:rsid w:val="00E86BE2"/>
    <w:rsid w:val="00E86D81"/>
    <w:rsid w:val="00E86FDF"/>
    <w:rsid w:val="00E872FF"/>
    <w:rsid w:val="00E900F2"/>
    <w:rsid w:val="00E90395"/>
    <w:rsid w:val="00E904B7"/>
    <w:rsid w:val="00E9159A"/>
    <w:rsid w:val="00E920E9"/>
    <w:rsid w:val="00E92B17"/>
    <w:rsid w:val="00E92D70"/>
    <w:rsid w:val="00E932D9"/>
    <w:rsid w:val="00E936F6"/>
    <w:rsid w:val="00E93A3D"/>
    <w:rsid w:val="00E94E4D"/>
    <w:rsid w:val="00E95C02"/>
    <w:rsid w:val="00E960AA"/>
    <w:rsid w:val="00E9624B"/>
    <w:rsid w:val="00E96CF4"/>
    <w:rsid w:val="00E9713F"/>
    <w:rsid w:val="00E977B5"/>
    <w:rsid w:val="00EA0B82"/>
    <w:rsid w:val="00EA0D66"/>
    <w:rsid w:val="00EA1155"/>
    <w:rsid w:val="00EA1CE1"/>
    <w:rsid w:val="00EA203D"/>
    <w:rsid w:val="00EA2776"/>
    <w:rsid w:val="00EA2BD3"/>
    <w:rsid w:val="00EA3415"/>
    <w:rsid w:val="00EA3776"/>
    <w:rsid w:val="00EA408C"/>
    <w:rsid w:val="00EA49C7"/>
    <w:rsid w:val="00EA4CC0"/>
    <w:rsid w:val="00EA4E80"/>
    <w:rsid w:val="00EA54CC"/>
    <w:rsid w:val="00EA6A7F"/>
    <w:rsid w:val="00EA7EB7"/>
    <w:rsid w:val="00EB1667"/>
    <w:rsid w:val="00EB2092"/>
    <w:rsid w:val="00EB2574"/>
    <w:rsid w:val="00EB28D7"/>
    <w:rsid w:val="00EB3DCC"/>
    <w:rsid w:val="00EB69CC"/>
    <w:rsid w:val="00EB7D44"/>
    <w:rsid w:val="00EB7EAA"/>
    <w:rsid w:val="00EC042C"/>
    <w:rsid w:val="00EC12AC"/>
    <w:rsid w:val="00EC169A"/>
    <w:rsid w:val="00EC2C08"/>
    <w:rsid w:val="00EC2C54"/>
    <w:rsid w:val="00EC31E1"/>
    <w:rsid w:val="00EC39E4"/>
    <w:rsid w:val="00EC3C34"/>
    <w:rsid w:val="00EC5828"/>
    <w:rsid w:val="00EC58FE"/>
    <w:rsid w:val="00EC71FA"/>
    <w:rsid w:val="00ED0055"/>
    <w:rsid w:val="00ED0AB1"/>
    <w:rsid w:val="00ED1868"/>
    <w:rsid w:val="00ED1CA1"/>
    <w:rsid w:val="00ED1F63"/>
    <w:rsid w:val="00ED22D7"/>
    <w:rsid w:val="00ED256F"/>
    <w:rsid w:val="00ED2DED"/>
    <w:rsid w:val="00ED3023"/>
    <w:rsid w:val="00ED3E8D"/>
    <w:rsid w:val="00ED40CD"/>
    <w:rsid w:val="00ED50DD"/>
    <w:rsid w:val="00ED64B1"/>
    <w:rsid w:val="00EE16E9"/>
    <w:rsid w:val="00EE213B"/>
    <w:rsid w:val="00EE2159"/>
    <w:rsid w:val="00EE22A1"/>
    <w:rsid w:val="00EE258D"/>
    <w:rsid w:val="00EE27A5"/>
    <w:rsid w:val="00EE3BE4"/>
    <w:rsid w:val="00EE4C7B"/>
    <w:rsid w:val="00EE58EC"/>
    <w:rsid w:val="00EE5936"/>
    <w:rsid w:val="00EF11BF"/>
    <w:rsid w:val="00EF143E"/>
    <w:rsid w:val="00EF2749"/>
    <w:rsid w:val="00EF290B"/>
    <w:rsid w:val="00EF2CBC"/>
    <w:rsid w:val="00EF331F"/>
    <w:rsid w:val="00EF37A5"/>
    <w:rsid w:val="00EF3E82"/>
    <w:rsid w:val="00EF43E7"/>
    <w:rsid w:val="00EF5129"/>
    <w:rsid w:val="00EF59E5"/>
    <w:rsid w:val="00EF5A67"/>
    <w:rsid w:val="00EF5F0D"/>
    <w:rsid w:val="00EF668A"/>
    <w:rsid w:val="00EF6FB4"/>
    <w:rsid w:val="00EF762E"/>
    <w:rsid w:val="00F00DCA"/>
    <w:rsid w:val="00F01D3B"/>
    <w:rsid w:val="00F02611"/>
    <w:rsid w:val="00F02B07"/>
    <w:rsid w:val="00F02C91"/>
    <w:rsid w:val="00F02CAC"/>
    <w:rsid w:val="00F04C4F"/>
    <w:rsid w:val="00F04FC5"/>
    <w:rsid w:val="00F0554D"/>
    <w:rsid w:val="00F06377"/>
    <w:rsid w:val="00F06378"/>
    <w:rsid w:val="00F06D36"/>
    <w:rsid w:val="00F10516"/>
    <w:rsid w:val="00F10B43"/>
    <w:rsid w:val="00F12678"/>
    <w:rsid w:val="00F127B7"/>
    <w:rsid w:val="00F13684"/>
    <w:rsid w:val="00F141B3"/>
    <w:rsid w:val="00F1429B"/>
    <w:rsid w:val="00F15DCE"/>
    <w:rsid w:val="00F178CF"/>
    <w:rsid w:val="00F17DBA"/>
    <w:rsid w:val="00F20733"/>
    <w:rsid w:val="00F216A4"/>
    <w:rsid w:val="00F24229"/>
    <w:rsid w:val="00F2551B"/>
    <w:rsid w:val="00F25DC4"/>
    <w:rsid w:val="00F26459"/>
    <w:rsid w:val="00F27443"/>
    <w:rsid w:val="00F27B25"/>
    <w:rsid w:val="00F27C0B"/>
    <w:rsid w:val="00F27FC2"/>
    <w:rsid w:val="00F306B1"/>
    <w:rsid w:val="00F30E45"/>
    <w:rsid w:val="00F31690"/>
    <w:rsid w:val="00F31A90"/>
    <w:rsid w:val="00F3225C"/>
    <w:rsid w:val="00F32263"/>
    <w:rsid w:val="00F32D49"/>
    <w:rsid w:val="00F33482"/>
    <w:rsid w:val="00F343C9"/>
    <w:rsid w:val="00F35428"/>
    <w:rsid w:val="00F37416"/>
    <w:rsid w:val="00F37565"/>
    <w:rsid w:val="00F37C26"/>
    <w:rsid w:val="00F37CB7"/>
    <w:rsid w:val="00F4133B"/>
    <w:rsid w:val="00F41AC6"/>
    <w:rsid w:val="00F428B1"/>
    <w:rsid w:val="00F4360C"/>
    <w:rsid w:val="00F43F57"/>
    <w:rsid w:val="00F45539"/>
    <w:rsid w:val="00F45847"/>
    <w:rsid w:val="00F459BB"/>
    <w:rsid w:val="00F45C55"/>
    <w:rsid w:val="00F468F8"/>
    <w:rsid w:val="00F469F7"/>
    <w:rsid w:val="00F47277"/>
    <w:rsid w:val="00F4770D"/>
    <w:rsid w:val="00F478DC"/>
    <w:rsid w:val="00F519EE"/>
    <w:rsid w:val="00F527D7"/>
    <w:rsid w:val="00F529A1"/>
    <w:rsid w:val="00F52E1B"/>
    <w:rsid w:val="00F52FE1"/>
    <w:rsid w:val="00F53240"/>
    <w:rsid w:val="00F5327D"/>
    <w:rsid w:val="00F535C5"/>
    <w:rsid w:val="00F53FFF"/>
    <w:rsid w:val="00F54730"/>
    <w:rsid w:val="00F5473D"/>
    <w:rsid w:val="00F54A86"/>
    <w:rsid w:val="00F55CFE"/>
    <w:rsid w:val="00F562AB"/>
    <w:rsid w:val="00F56422"/>
    <w:rsid w:val="00F56758"/>
    <w:rsid w:val="00F60776"/>
    <w:rsid w:val="00F612D8"/>
    <w:rsid w:val="00F613FF"/>
    <w:rsid w:val="00F615F7"/>
    <w:rsid w:val="00F624FD"/>
    <w:rsid w:val="00F63870"/>
    <w:rsid w:val="00F657A3"/>
    <w:rsid w:val="00F66EBC"/>
    <w:rsid w:val="00F6731C"/>
    <w:rsid w:val="00F67B71"/>
    <w:rsid w:val="00F67C67"/>
    <w:rsid w:val="00F67E12"/>
    <w:rsid w:val="00F67F7F"/>
    <w:rsid w:val="00F70784"/>
    <w:rsid w:val="00F70E06"/>
    <w:rsid w:val="00F724BD"/>
    <w:rsid w:val="00F73089"/>
    <w:rsid w:val="00F7486B"/>
    <w:rsid w:val="00F7532C"/>
    <w:rsid w:val="00F802B2"/>
    <w:rsid w:val="00F80561"/>
    <w:rsid w:val="00F819FC"/>
    <w:rsid w:val="00F81B03"/>
    <w:rsid w:val="00F81B13"/>
    <w:rsid w:val="00F81C29"/>
    <w:rsid w:val="00F827F1"/>
    <w:rsid w:val="00F83000"/>
    <w:rsid w:val="00F8301A"/>
    <w:rsid w:val="00F8370F"/>
    <w:rsid w:val="00F84B1C"/>
    <w:rsid w:val="00F8514B"/>
    <w:rsid w:val="00F87BED"/>
    <w:rsid w:val="00F900BE"/>
    <w:rsid w:val="00F93159"/>
    <w:rsid w:val="00F945BC"/>
    <w:rsid w:val="00F9517D"/>
    <w:rsid w:val="00F95AE9"/>
    <w:rsid w:val="00F96347"/>
    <w:rsid w:val="00F96E40"/>
    <w:rsid w:val="00F97012"/>
    <w:rsid w:val="00FA00FB"/>
    <w:rsid w:val="00FA079F"/>
    <w:rsid w:val="00FA088F"/>
    <w:rsid w:val="00FA14FD"/>
    <w:rsid w:val="00FA20A2"/>
    <w:rsid w:val="00FA25B8"/>
    <w:rsid w:val="00FA4272"/>
    <w:rsid w:val="00FA4DDE"/>
    <w:rsid w:val="00FA5424"/>
    <w:rsid w:val="00FA546D"/>
    <w:rsid w:val="00FA5B53"/>
    <w:rsid w:val="00FA634E"/>
    <w:rsid w:val="00FA6376"/>
    <w:rsid w:val="00FA711C"/>
    <w:rsid w:val="00FB059D"/>
    <w:rsid w:val="00FB05AB"/>
    <w:rsid w:val="00FB0E9B"/>
    <w:rsid w:val="00FB11EC"/>
    <w:rsid w:val="00FB1381"/>
    <w:rsid w:val="00FB285F"/>
    <w:rsid w:val="00FB31BE"/>
    <w:rsid w:val="00FB3634"/>
    <w:rsid w:val="00FB5A5B"/>
    <w:rsid w:val="00FB60B2"/>
    <w:rsid w:val="00FB6468"/>
    <w:rsid w:val="00FB7570"/>
    <w:rsid w:val="00FB76A8"/>
    <w:rsid w:val="00FC13E9"/>
    <w:rsid w:val="00FC1603"/>
    <w:rsid w:val="00FC17AC"/>
    <w:rsid w:val="00FC24EA"/>
    <w:rsid w:val="00FC26C2"/>
    <w:rsid w:val="00FC2A9E"/>
    <w:rsid w:val="00FC2F05"/>
    <w:rsid w:val="00FC34EB"/>
    <w:rsid w:val="00FC382D"/>
    <w:rsid w:val="00FC56B6"/>
    <w:rsid w:val="00FC5C70"/>
    <w:rsid w:val="00FC6F53"/>
    <w:rsid w:val="00FC6F63"/>
    <w:rsid w:val="00FC707F"/>
    <w:rsid w:val="00FD03DF"/>
    <w:rsid w:val="00FD0F38"/>
    <w:rsid w:val="00FD18B5"/>
    <w:rsid w:val="00FD1C88"/>
    <w:rsid w:val="00FD2864"/>
    <w:rsid w:val="00FD38E7"/>
    <w:rsid w:val="00FD3EBE"/>
    <w:rsid w:val="00FD40CF"/>
    <w:rsid w:val="00FD4779"/>
    <w:rsid w:val="00FD59F4"/>
    <w:rsid w:val="00FD6878"/>
    <w:rsid w:val="00FD6917"/>
    <w:rsid w:val="00FD6D2F"/>
    <w:rsid w:val="00FD7052"/>
    <w:rsid w:val="00FD74C0"/>
    <w:rsid w:val="00FD7E72"/>
    <w:rsid w:val="00FE22C2"/>
    <w:rsid w:val="00FE2ECA"/>
    <w:rsid w:val="00FE32A9"/>
    <w:rsid w:val="00FE4AE9"/>
    <w:rsid w:val="00FE5149"/>
    <w:rsid w:val="00FE6562"/>
    <w:rsid w:val="00FE7921"/>
    <w:rsid w:val="00FF0859"/>
    <w:rsid w:val="00FF2004"/>
    <w:rsid w:val="00FF2192"/>
    <w:rsid w:val="00FF2F49"/>
    <w:rsid w:val="00FF3576"/>
    <w:rsid w:val="00FF3651"/>
    <w:rsid w:val="00FF5877"/>
    <w:rsid w:val="00FF6D74"/>
    <w:rsid w:val="00FF6EAF"/>
    <w:rsid w:val="00FF7040"/>
    <w:rsid w:val="00FF7A17"/>
    <w:rsid w:val="00FF7B47"/>
    <w:rsid w:val="00FF7E40"/>
    <w:rsid w:val="03E26F72"/>
    <w:rsid w:val="0A5FF7C2"/>
    <w:rsid w:val="0F84121D"/>
    <w:rsid w:val="0FD8C3E4"/>
    <w:rsid w:val="1474E2C1"/>
    <w:rsid w:val="1482686D"/>
    <w:rsid w:val="155D42E3"/>
    <w:rsid w:val="17D22AD7"/>
    <w:rsid w:val="1A21C929"/>
    <w:rsid w:val="1C21E3AD"/>
    <w:rsid w:val="1DD358ED"/>
    <w:rsid w:val="21B90AD0"/>
    <w:rsid w:val="24B07048"/>
    <w:rsid w:val="33701E56"/>
    <w:rsid w:val="36DE4C23"/>
    <w:rsid w:val="37C4CB6E"/>
    <w:rsid w:val="396C8144"/>
    <w:rsid w:val="3B3A4388"/>
    <w:rsid w:val="47AC453A"/>
    <w:rsid w:val="47B7E163"/>
    <w:rsid w:val="50144E86"/>
    <w:rsid w:val="51CE95AC"/>
    <w:rsid w:val="532F72D2"/>
    <w:rsid w:val="55A2B50C"/>
    <w:rsid w:val="5B2FF703"/>
    <w:rsid w:val="5FEBF4C0"/>
    <w:rsid w:val="634A2DB5"/>
    <w:rsid w:val="657BF79A"/>
    <w:rsid w:val="68CCA55E"/>
    <w:rsid w:val="6E3F0AF7"/>
    <w:rsid w:val="724434C0"/>
    <w:rsid w:val="7370AA19"/>
    <w:rsid w:val="75DA219D"/>
    <w:rsid w:val="77F2694A"/>
    <w:rsid w:val="785DFEAC"/>
    <w:rsid w:val="796BDD36"/>
    <w:rsid w:val="7E31C01A"/>
    <w:rsid w:val="7F27E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5D67A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locked="1" w:uiPriority="1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locked="1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semiHidden/>
    <w:qFormat/>
    <w:rsid w:val="009C45A4"/>
    <w:pPr>
      <w:spacing w:before="120" w:after="12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qFormat/>
    <w:rsid w:val="0045277D"/>
    <w:pPr>
      <w:keepNext/>
      <w:keepLines/>
      <w:spacing w:before="0"/>
      <w:outlineLvl w:val="0"/>
    </w:pPr>
    <w:rPr>
      <w:rFonts w:asciiTheme="majorHAnsi" w:eastAsiaTheme="majorEastAsia" w:hAnsiTheme="majorHAnsi" w:cstheme="majorBidi"/>
      <w:b/>
      <w:sz w:val="56"/>
      <w:szCs w:val="32"/>
    </w:rPr>
  </w:style>
  <w:style w:type="paragraph" w:styleId="Heading2">
    <w:name w:val="heading 2"/>
    <w:basedOn w:val="Normal"/>
    <w:next w:val="Normal"/>
    <w:link w:val="Heading2Char"/>
    <w:qFormat/>
    <w:rsid w:val="00953C96"/>
    <w:pPr>
      <w:keepNext/>
      <w:keepLines/>
      <w:pBdr>
        <w:top w:val="single" w:sz="4" w:space="4" w:color="808080" w:themeColor="background1" w:themeShade="80"/>
        <w:bottom w:val="single" w:sz="4" w:space="4" w:color="808080" w:themeColor="background1" w:themeShade="80"/>
      </w:pBdr>
      <w:spacing w:before="24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rsid w:val="0081333F"/>
    <w:pPr>
      <w:keepNext/>
      <w:keepLines/>
      <w:outlineLvl w:val="2"/>
    </w:pPr>
    <w:rPr>
      <w:rFonts w:asciiTheme="minorHAnsi" w:eastAsiaTheme="majorEastAsia" w:hAnsiTheme="minorHAnsi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953C96"/>
    <w:pPr>
      <w:keepNext/>
      <w:keepLines/>
      <w:outlineLvl w:val="3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qFormat/>
    <w:rsid w:val="00953C96"/>
    <w:pPr>
      <w:keepNext/>
      <w:keepLines/>
      <w:spacing w:line="276" w:lineRule="auto"/>
      <w:outlineLvl w:val="4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6">
    <w:name w:val="heading 6"/>
    <w:basedOn w:val="Normal"/>
    <w:next w:val="Normal"/>
    <w:link w:val="Heading6Char"/>
    <w:uiPriority w:val="6"/>
    <w:semiHidden/>
    <w:rsid w:val="009079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1601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5277D"/>
    <w:rPr>
      <w:rFonts w:asciiTheme="majorHAnsi" w:eastAsiaTheme="majorEastAsia" w:hAnsiTheme="majorHAnsi" w:cstheme="majorBidi"/>
      <w:b/>
      <w:sz w:val="56"/>
      <w:szCs w:val="32"/>
    </w:rPr>
  </w:style>
  <w:style w:type="paragraph" w:customStyle="1" w:styleId="BodyText1">
    <w:name w:val="Body Text 1"/>
    <w:uiPriority w:val="2"/>
    <w:qFormat/>
    <w:rsid w:val="00953C96"/>
    <w:pPr>
      <w:spacing w:before="120" w:after="120" w:line="276" w:lineRule="auto"/>
    </w:pPr>
  </w:style>
  <w:style w:type="character" w:customStyle="1" w:styleId="Heading2Char">
    <w:name w:val="Heading 2 Char"/>
    <w:basedOn w:val="DefaultParagraphFont"/>
    <w:link w:val="Heading2"/>
    <w:rsid w:val="00953C96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customStyle="1" w:styleId="Bodybullet1">
    <w:name w:val="Body bullet 1"/>
    <w:uiPriority w:val="2"/>
    <w:qFormat/>
    <w:rsid w:val="00953C96"/>
    <w:pPr>
      <w:numPr>
        <w:numId w:val="8"/>
      </w:numPr>
      <w:spacing w:before="120" w:after="120" w:line="276" w:lineRule="auto"/>
    </w:pPr>
  </w:style>
  <w:style w:type="paragraph" w:customStyle="1" w:styleId="Bodybullet2">
    <w:name w:val="Body bullet 2"/>
    <w:next w:val="Normal"/>
    <w:uiPriority w:val="99"/>
    <w:semiHidden/>
    <w:qFormat/>
    <w:rsid w:val="0030644C"/>
    <w:pPr>
      <w:numPr>
        <w:numId w:val="1"/>
      </w:numPr>
      <w:spacing w:before="60" w:after="60" w:line="240" w:lineRule="auto"/>
      <w:ind w:left="568" w:hanging="284"/>
    </w:pPr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306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Noshow">
    <w:name w:val="Heading 1_No show"/>
    <w:next w:val="BodyText1"/>
    <w:qFormat/>
    <w:rsid w:val="00953C96"/>
    <w:pPr>
      <w:spacing w:before="240" w:after="240" w:line="240" w:lineRule="auto"/>
    </w:pPr>
    <w:rPr>
      <w:rFonts w:asciiTheme="majorHAnsi" w:eastAsiaTheme="majorEastAsia" w:hAnsiTheme="majorHAnsi" w:cstheme="majorBidi"/>
      <w:b/>
      <w:color w:val="359D9A" w:themeColor="accent2"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953C96"/>
    <w:rPr>
      <w:rFonts w:eastAsiaTheme="majorEastAsia" w:cstheme="majorBidi"/>
      <w:b/>
      <w:color w:val="000000" w:themeColor="text1"/>
      <w:sz w:val="24"/>
      <w:szCs w:val="24"/>
    </w:rPr>
  </w:style>
  <w:style w:type="paragraph" w:styleId="TOC1">
    <w:name w:val="toc 1"/>
    <w:basedOn w:val="Normal"/>
    <w:next w:val="Normal"/>
    <w:uiPriority w:val="39"/>
    <w:qFormat/>
    <w:rsid w:val="00953C96"/>
    <w:pPr>
      <w:tabs>
        <w:tab w:val="right" w:leader="dot" w:pos="9402"/>
      </w:tabs>
      <w:spacing w:before="240" w:after="60" w:line="360" w:lineRule="auto"/>
    </w:pPr>
    <w:rPr>
      <w:rFonts w:asciiTheme="minorHAnsi" w:hAnsiTheme="minorHAnsi"/>
      <w:b/>
      <w:noProof/>
      <w:sz w:val="24"/>
      <w:szCs w:val="24"/>
    </w:rPr>
  </w:style>
  <w:style w:type="paragraph" w:styleId="TOC2">
    <w:name w:val="toc 2"/>
    <w:basedOn w:val="Normal"/>
    <w:next w:val="Normal"/>
    <w:uiPriority w:val="39"/>
    <w:qFormat/>
    <w:rsid w:val="00953C96"/>
    <w:pPr>
      <w:tabs>
        <w:tab w:val="right" w:leader="dot" w:pos="9402"/>
      </w:tabs>
      <w:spacing w:line="360" w:lineRule="auto"/>
      <w:ind w:left="221"/>
    </w:pPr>
    <w:rPr>
      <w:rFonts w:asciiTheme="minorHAnsi" w:hAnsiTheme="minorHAnsi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C169A"/>
    <w:rPr>
      <w:color w:val="000000" w:themeColor="text1"/>
      <w:u w:val="single"/>
      <w:lang w:val="en-AU"/>
    </w:rPr>
  </w:style>
  <w:style w:type="paragraph" w:styleId="Header">
    <w:name w:val="header"/>
    <w:basedOn w:val="Normal"/>
    <w:link w:val="HeaderChar"/>
    <w:autoRedefine/>
    <w:uiPriority w:val="99"/>
    <w:semiHidden/>
    <w:qFormat/>
    <w:rsid w:val="00340230"/>
    <w:pPr>
      <w:pBdr>
        <w:bottom w:val="single" w:sz="4" w:space="1" w:color="D9D9D9" w:themeColor="background1" w:themeShade="D9"/>
      </w:pBdr>
      <w:tabs>
        <w:tab w:val="left" w:pos="3119"/>
        <w:tab w:val="center" w:pos="4513"/>
        <w:tab w:val="right" w:pos="9026"/>
      </w:tabs>
      <w:spacing w:after="0"/>
    </w:pPr>
    <w:rPr>
      <w:color w:val="808080" w:themeColor="background1" w:themeShade="80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67AB"/>
    <w:rPr>
      <w:rFonts w:ascii="Arial" w:hAnsi="Arial"/>
      <w:color w:val="808080" w:themeColor="background1" w:themeShade="80"/>
      <w:sz w:val="16"/>
    </w:rPr>
  </w:style>
  <w:style w:type="paragraph" w:styleId="Footer">
    <w:name w:val="footer"/>
    <w:basedOn w:val="BodyText1"/>
    <w:link w:val="FooterChar"/>
    <w:uiPriority w:val="99"/>
    <w:unhideWhenUsed/>
    <w:qFormat/>
    <w:rsid w:val="00953C96"/>
    <w:rPr>
      <w:color w:val="0D0D0D" w:themeColor="text1" w:themeTint="F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53C96"/>
    <w:rPr>
      <w:color w:val="0D0D0D" w:themeColor="text1" w:themeTint="F2"/>
      <w:sz w:val="18"/>
      <w:szCs w:val="18"/>
    </w:rPr>
  </w:style>
  <w:style w:type="paragraph" w:customStyle="1" w:styleId="KPMG">
    <w:name w:val="KPMG"/>
    <w:basedOn w:val="Normal"/>
    <w:link w:val="KPMGChar"/>
    <w:autoRedefine/>
    <w:uiPriority w:val="99"/>
    <w:semiHidden/>
    <w:qFormat/>
    <w:locked/>
    <w:rsid w:val="00F27FC2"/>
    <w:pPr>
      <w:spacing w:before="240" w:after="600" w:line="192" w:lineRule="auto"/>
    </w:pPr>
    <w:rPr>
      <w:rFonts w:asciiTheme="majorHAnsi" w:eastAsia="SimSun" w:hAnsiTheme="majorHAnsi" w:cstheme="minorHAnsi"/>
      <w:color w:val="DFB558" w:themeColor="accent1"/>
      <w:sz w:val="56"/>
      <w:szCs w:val="56"/>
    </w:rPr>
  </w:style>
  <w:style w:type="character" w:customStyle="1" w:styleId="KPMGChar">
    <w:name w:val="KPMG Char"/>
    <w:basedOn w:val="DefaultParagraphFont"/>
    <w:link w:val="KPMG"/>
    <w:uiPriority w:val="99"/>
    <w:semiHidden/>
    <w:rsid w:val="00AE67AB"/>
    <w:rPr>
      <w:rFonts w:asciiTheme="majorHAnsi" w:eastAsia="SimSun" w:hAnsiTheme="majorHAnsi" w:cstheme="minorHAnsi"/>
      <w:color w:val="DFB558" w:themeColor="accent1"/>
      <w:sz w:val="56"/>
      <w:szCs w:val="56"/>
    </w:rPr>
  </w:style>
  <w:style w:type="paragraph" w:customStyle="1" w:styleId="Tableheading">
    <w:name w:val="Table heading"/>
    <w:next w:val="Normal"/>
    <w:link w:val="TableheadingChar"/>
    <w:uiPriority w:val="11"/>
    <w:qFormat/>
    <w:rsid w:val="00953C96"/>
    <w:pPr>
      <w:spacing w:before="120" w:after="120" w:line="240" w:lineRule="auto"/>
    </w:pPr>
    <w:rPr>
      <w:rFonts w:asciiTheme="majorHAnsi" w:hAnsiTheme="majorHAnsi"/>
      <w:b/>
      <w:color w:val="000000" w:themeColor="text1"/>
      <w:sz w:val="18"/>
    </w:rPr>
  </w:style>
  <w:style w:type="paragraph" w:customStyle="1" w:styleId="Tablebodytext">
    <w:name w:val="Table body text"/>
    <w:uiPriority w:val="12"/>
    <w:qFormat/>
    <w:rsid w:val="00953C96"/>
    <w:pPr>
      <w:spacing w:before="60" w:after="60" w:line="240" w:lineRule="auto"/>
    </w:pPr>
    <w:rPr>
      <w:color w:val="000000" w:themeColor="text1"/>
      <w:sz w:val="18"/>
    </w:rPr>
  </w:style>
  <w:style w:type="paragraph" w:customStyle="1" w:styleId="Tablebullet1">
    <w:name w:val="Table bullet 1"/>
    <w:next w:val="BodyText1"/>
    <w:uiPriority w:val="12"/>
    <w:qFormat/>
    <w:rsid w:val="00EA0D66"/>
    <w:pPr>
      <w:numPr>
        <w:numId w:val="2"/>
      </w:numPr>
      <w:spacing w:before="40" w:after="40" w:line="240" w:lineRule="auto"/>
      <w:ind w:left="284" w:hanging="284"/>
    </w:pPr>
    <w:rPr>
      <w:sz w:val="20"/>
    </w:rPr>
  </w:style>
  <w:style w:type="paragraph" w:customStyle="1" w:styleId="Tablebullet2">
    <w:name w:val="Table bullet 2"/>
    <w:next w:val="BodyText1"/>
    <w:uiPriority w:val="12"/>
    <w:qFormat/>
    <w:rsid w:val="00953C96"/>
    <w:pPr>
      <w:numPr>
        <w:numId w:val="3"/>
      </w:numPr>
      <w:spacing w:before="40" w:after="40" w:line="240" w:lineRule="auto"/>
      <w:ind w:left="568" w:hanging="284"/>
    </w:pPr>
    <w:rPr>
      <w:sz w:val="18"/>
    </w:rPr>
  </w:style>
  <w:style w:type="paragraph" w:customStyle="1" w:styleId="Numberedlist1">
    <w:name w:val="Numbered list 1"/>
    <w:uiPriority w:val="7"/>
    <w:qFormat/>
    <w:rsid w:val="00953C96"/>
    <w:pPr>
      <w:numPr>
        <w:numId w:val="4"/>
      </w:numPr>
      <w:spacing w:before="120" w:after="120" w:line="276" w:lineRule="auto"/>
    </w:pPr>
  </w:style>
  <w:style w:type="paragraph" w:customStyle="1" w:styleId="BodytextBold">
    <w:name w:val="Body text_Bold"/>
    <w:uiPriority w:val="99"/>
    <w:semiHidden/>
    <w:qFormat/>
    <w:rsid w:val="0093339B"/>
    <w:pPr>
      <w:spacing w:before="120" w:after="120" w:line="240" w:lineRule="auto"/>
    </w:pPr>
    <w:rPr>
      <w:rFonts w:ascii="Arial" w:hAnsi="Arial"/>
      <w:b/>
      <w:bCs/>
      <w:sz w:val="20"/>
    </w:rPr>
  </w:style>
  <w:style w:type="paragraph" w:customStyle="1" w:styleId="Quotetext">
    <w:name w:val="Quote text"/>
    <w:uiPriority w:val="10"/>
    <w:qFormat/>
    <w:rsid w:val="00A1205E"/>
    <w:pPr>
      <w:spacing w:before="240" w:after="240" w:line="240" w:lineRule="auto"/>
    </w:pPr>
    <w:rPr>
      <w:i/>
      <w:color w:val="000000" w:themeColor="text1"/>
    </w:rPr>
  </w:style>
  <w:style w:type="paragraph" w:customStyle="1" w:styleId="Numberedlistabc">
    <w:name w:val="Numbered list_abc"/>
    <w:uiPriority w:val="9"/>
    <w:qFormat/>
    <w:rsid w:val="00953C96"/>
    <w:pPr>
      <w:numPr>
        <w:numId w:val="5"/>
      </w:numPr>
      <w:spacing w:before="120" w:after="120" w:line="240" w:lineRule="auto"/>
      <w:ind w:left="1139" w:hanging="357"/>
    </w:pPr>
  </w:style>
  <w:style w:type="paragraph" w:customStyle="1" w:styleId="Numberedlistii">
    <w:name w:val="Numbered list_ii"/>
    <w:uiPriority w:val="9"/>
    <w:qFormat/>
    <w:rsid w:val="00953C96"/>
    <w:pPr>
      <w:numPr>
        <w:ilvl w:val="2"/>
        <w:numId w:val="5"/>
      </w:numPr>
      <w:spacing w:before="120" w:after="120" w:line="240" w:lineRule="auto"/>
      <w:ind w:left="1531" w:hanging="284"/>
    </w:pPr>
    <w:rPr>
      <w:sz w:val="24"/>
    </w:rPr>
  </w:style>
  <w:style w:type="paragraph" w:customStyle="1" w:styleId="Figuretext">
    <w:name w:val="Figure text"/>
    <w:uiPriority w:val="13"/>
    <w:qFormat/>
    <w:rsid w:val="00953C96"/>
    <w:pPr>
      <w:spacing w:before="60" w:after="240" w:line="240" w:lineRule="auto"/>
    </w:pPr>
    <w:rPr>
      <w:i/>
      <w:sz w:val="20"/>
    </w:rPr>
  </w:style>
  <w:style w:type="paragraph" w:customStyle="1" w:styleId="Heading2Noshow">
    <w:name w:val="Heading 2_No show"/>
    <w:qFormat/>
    <w:rsid w:val="00953C96"/>
    <w:pPr>
      <w:spacing w:beforeLines="200" w:before="480" w:after="100" w:afterAutospacing="1"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32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14BA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14B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953C96"/>
    <w:rPr>
      <w:rFonts w:asciiTheme="minorHAnsi" w:hAnsiTheme="minorHAnsi"/>
      <w:color w:val="0D0D0D" w:themeColor="text1" w:themeTint="F2"/>
      <w:sz w:val="18"/>
      <w:bdr w:val="none" w:sz="0" w:space="0" w:color="auto"/>
      <w:vertAlign w:val="superscript"/>
      <w:lang w:val="en-AU"/>
    </w:rPr>
  </w:style>
  <w:style w:type="paragraph" w:customStyle="1" w:styleId="FootnoteText1">
    <w:name w:val="Footnote Text1"/>
    <w:uiPriority w:val="99"/>
    <w:qFormat/>
    <w:rsid w:val="00953C96"/>
    <w:pPr>
      <w:spacing w:before="60" w:after="60" w:line="240" w:lineRule="auto"/>
    </w:pPr>
    <w:rPr>
      <w:szCs w:val="20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F27FC2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AE6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F27FC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AE67AB"/>
    <w:rPr>
      <w:rFonts w:eastAsiaTheme="minorEastAsia"/>
      <w:color w:val="5A5A5A" w:themeColor="text1" w:themeTint="A5"/>
      <w:spacing w:val="15"/>
    </w:rPr>
  </w:style>
  <w:style w:type="paragraph" w:customStyle="1" w:styleId="Bodycopy">
    <w:name w:val="Body copy"/>
    <w:basedOn w:val="Normal"/>
    <w:uiPriority w:val="99"/>
    <w:semiHidden/>
    <w:rsid w:val="00AC4F7E"/>
    <w:pPr>
      <w:suppressAutoHyphens/>
      <w:autoSpaceDE w:val="0"/>
      <w:autoSpaceDN w:val="0"/>
      <w:adjustRightInd w:val="0"/>
      <w:spacing w:before="0" w:after="113" w:line="260" w:lineRule="atLeast"/>
      <w:textAlignment w:val="center"/>
    </w:pPr>
    <w:rPr>
      <w:rFonts w:ascii="Univers 45 Light" w:hAnsi="Univers 45 Light" w:cs="Univers 45 Light"/>
      <w:color w:val="00000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953C9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rsid w:val="00953C96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AE67AB"/>
    <w:rPr>
      <w:rFonts w:asciiTheme="majorHAnsi" w:eastAsiaTheme="majorEastAsia" w:hAnsiTheme="majorHAnsi" w:cstheme="majorBidi"/>
      <w:color w:val="816019" w:themeColor="accent1" w:themeShade="7F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2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04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543C0"/>
    <w:pPr>
      <w:spacing w:after="0" w:line="240" w:lineRule="auto"/>
    </w:pPr>
    <w:rPr>
      <w:rFonts w:ascii="Arial" w:hAnsi="Arial"/>
      <w:sz w:val="20"/>
    </w:r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332A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32A8D"/>
    <w:rPr>
      <w:rFonts w:ascii="Arial" w:hAnsi="Arial"/>
      <w:i/>
      <w:iCs/>
      <w:color w:val="404040" w:themeColor="text1" w:themeTint="BF"/>
      <w:sz w:val="20"/>
    </w:rPr>
  </w:style>
  <w:style w:type="paragraph" w:customStyle="1" w:styleId="Bullet2ndlevel">
    <w:name w:val="Bullet 2nd level"/>
    <w:basedOn w:val="Normal"/>
    <w:uiPriority w:val="2"/>
    <w:qFormat/>
    <w:rsid w:val="00953C96"/>
    <w:pPr>
      <w:numPr>
        <w:numId w:val="6"/>
      </w:numPr>
      <w:tabs>
        <w:tab w:val="clear" w:pos="340"/>
      </w:tabs>
      <w:ind w:left="624" w:hanging="284"/>
    </w:pPr>
    <w:rPr>
      <w:rFonts w:asciiTheme="minorHAnsi" w:hAnsiTheme="minorHAnsi" w:cs="Arial"/>
      <w:sz w:val="22"/>
    </w:rPr>
  </w:style>
  <w:style w:type="paragraph" w:customStyle="1" w:styleId="Bullet3rdlevel">
    <w:name w:val="Bullet 3rd level"/>
    <w:basedOn w:val="Normal"/>
    <w:uiPriority w:val="2"/>
    <w:qFormat/>
    <w:rsid w:val="00953C96"/>
    <w:pPr>
      <w:numPr>
        <w:numId w:val="7"/>
      </w:numPr>
      <w:tabs>
        <w:tab w:val="clear" w:pos="340"/>
        <w:tab w:val="num" w:pos="993"/>
      </w:tabs>
      <w:ind w:left="908" w:hanging="284"/>
    </w:pPr>
    <w:rPr>
      <w:rFonts w:asciiTheme="minorHAnsi" w:hAnsiTheme="minorHAnsi" w:cstheme="minorHAnsi"/>
      <w:sz w:val="22"/>
    </w:rPr>
  </w:style>
  <w:style w:type="paragraph" w:customStyle="1" w:styleId="Contactus">
    <w:name w:val="Contact us"/>
    <w:basedOn w:val="Normal"/>
    <w:uiPriority w:val="14"/>
    <w:qFormat/>
    <w:rsid w:val="00953C96"/>
    <w:pPr>
      <w:spacing w:beforeLines="4000" w:before="9600" w:after="0"/>
    </w:pPr>
    <w:rPr>
      <w:rFonts w:asciiTheme="majorHAnsi" w:hAnsiTheme="majorHAnsi" w:cs="Segoe UI"/>
      <w:b/>
      <w:color w:val="359D9A"/>
      <w:sz w:val="44"/>
    </w:rPr>
  </w:style>
  <w:style w:type="paragraph" w:customStyle="1" w:styleId="backcoverdetails">
    <w:name w:val="back cover details"/>
    <w:basedOn w:val="Normal"/>
    <w:uiPriority w:val="14"/>
    <w:qFormat/>
    <w:rsid w:val="00953C96"/>
    <w:pPr>
      <w:spacing w:before="0" w:after="0"/>
    </w:pPr>
    <w:rPr>
      <w:rFonts w:asciiTheme="minorHAnsi" w:hAnsiTheme="minorHAnsi" w:cstheme="minorHAnsi"/>
      <w:b/>
      <w:color w:val="000000" w:themeColor="text1"/>
    </w:rPr>
  </w:style>
  <w:style w:type="character" w:styleId="Strong">
    <w:name w:val="Strong"/>
    <w:basedOn w:val="DefaultParagraphFont"/>
    <w:uiPriority w:val="99"/>
    <w:semiHidden/>
    <w:qFormat/>
    <w:rsid w:val="009A5FB1"/>
    <w:rPr>
      <w:b/>
      <w:bCs/>
    </w:rPr>
  </w:style>
  <w:style w:type="paragraph" w:customStyle="1" w:styleId="TableHeadinggreen">
    <w:name w:val="Table Heading green"/>
    <w:basedOn w:val="Tableheading"/>
    <w:link w:val="TableHeadinggreenChar"/>
    <w:autoRedefine/>
    <w:uiPriority w:val="11"/>
    <w:rsid w:val="00E06128"/>
  </w:style>
  <w:style w:type="character" w:customStyle="1" w:styleId="TableheadingChar">
    <w:name w:val="Table heading Char"/>
    <w:basedOn w:val="DefaultParagraphFont"/>
    <w:link w:val="Tableheading"/>
    <w:uiPriority w:val="11"/>
    <w:rsid w:val="00953C96"/>
    <w:rPr>
      <w:rFonts w:asciiTheme="majorHAnsi" w:hAnsiTheme="majorHAnsi"/>
      <w:b/>
      <w:color w:val="000000" w:themeColor="text1"/>
      <w:sz w:val="18"/>
    </w:rPr>
  </w:style>
  <w:style w:type="character" w:customStyle="1" w:styleId="TableHeadinggreenChar">
    <w:name w:val="Table Heading green Char"/>
    <w:basedOn w:val="TableheadingChar"/>
    <w:link w:val="TableHeadinggreen"/>
    <w:uiPriority w:val="11"/>
    <w:rsid w:val="00E06128"/>
    <w:rPr>
      <w:rFonts w:ascii="Arial" w:hAnsi="Arial"/>
      <w:b/>
      <w:color w:val="00338D" w:themeColor="accent3"/>
      <w:sz w:val="18"/>
    </w:rPr>
  </w:style>
  <w:style w:type="paragraph" w:styleId="IntenseQuote">
    <w:name w:val="Intense Quote"/>
    <w:basedOn w:val="Normal"/>
    <w:next w:val="Normal"/>
    <w:link w:val="IntenseQuoteChar"/>
    <w:autoRedefine/>
    <w:uiPriority w:val="99"/>
    <w:semiHidden/>
    <w:qFormat/>
    <w:rsid w:val="009C45A4"/>
    <w:pPr>
      <w:pBdr>
        <w:top w:val="single" w:sz="4" w:space="10" w:color="DFB558" w:themeColor="accent1"/>
        <w:bottom w:val="single" w:sz="4" w:space="10" w:color="DFB558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5271FF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C45A4"/>
    <w:rPr>
      <w:i/>
      <w:iCs/>
      <w:color w:val="5271FF" w:themeColor="text2"/>
      <w:sz w:val="20"/>
    </w:rPr>
  </w:style>
  <w:style w:type="table" w:customStyle="1" w:styleId="Table1">
    <w:name w:val="Table 1"/>
    <w:basedOn w:val="TableNormal"/>
    <w:uiPriority w:val="99"/>
    <w:rsid w:val="00D54FDE"/>
    <w:pPr>
      <w:spacing w:after="0" w:line="240" w:lineRule="auto"/>
    </w:pPr>
    <w:tblPr/>
  </w:style>
  <w:style w:type="paragraph" w:customStyle="1" w:styleId="Coverheading1">
    <w:name w:val="Cover heading 1"/>
    <w:next w:val="BodyText1"/>
    <w:uiPriority w:val="99"/>
    <w:qFormat/>
    <w:rsid w:val="00953C96"/>
    <w:rPr>
      <w:rFonts w:ascii="Arial" w:hAnsi="Arial"/>
      <w:b/>
      <w:color w:val="404040" w:themeColor="text1" w:themeTint="BF"/>
      <w:sz w:val="72"/>
    </w:rPr>
  </w:style>
  <w:style w:type="paragraph" w:customStyle="1" w:styleId="Subheading">
    <w:name w:val="Subheading"/>
    <w:basedOn w:val="Normal"/>
    <w:next w:val="BodyText"/>
    <w:uiPriority w:val="99"/>
    <w:qFormat/>
    <w:rsid w:val="00953C96"/>
    <w:rPr>
      <w:b/>
      <w:color w:val="359D9A" w:themeColor="accent2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294000"/>
  </w:style>
  <w:style w:type="character" w:customStyle="1" w:styleId="BodyTextChar">
    <w:name w:val="Body Text Char"/>
    <w:basedOn w:val="DefaultParagraphFont"/>
    <w:link w:val="BodyText"/>
    <w:uiPriority w:val="99"/>
    <w:semiHidden/>
    <w:rsid w:val="00294000"/>
    <w:rPr>
      <w:rFonts w:ascii="Arial" w:hAnsi="Arial"/>
      <w:sz w:val="20"/>
    </w:rPr>
  </w:style>
  <w:style w:type="paragraph" w:customStyle="1" w:styleId="IntroText">
    <w:name w:val="Intro Text"/>
    <w:basedOn w:val="Normal"/>
    <w:qFormat/>
    <w:rsid w:val="00953C96"/>
    <w:pPr>
      <w:spacing w:before="1080" w:after="480"/>
    </w:pPr>
    <w:rPr>
      <w:rFonts w:asciiTheme="majorHAnsi" w:eastAsia="Arial" w:hAnsiTheme="majorHAnsi" w:cs="Arial"/>
      <w:color w:val="000000" w:themeColor="text1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87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761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761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7617"/>
    <w:rPr>
      <w:rFonts w:ascii="Arial" w:hAnsi="Arial"/>
      <w:b/>
      <w:bCs/>
      <w:sz w:val="20"/>
      <w:szCs w:val="20"/>
    </w:rPr>
  </w:style>
  <w:style w:type="paragraph" w:customStyle="1" w:styleId="paragraph">
    <w:name w:val="paragraph"/>
    <w:basedOn w:val="Normal"/>
    <w:rsid w:val="004B09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4B0960"/>
  </w:style>
  <w:style w:type="character" w:customStyle="1" w:styleId="findhit">
    <w:name w:val="findhit"/>
    <w:basedOn w:val="DefaultParagraphFont"/>
    <w:rsid w:val="004B0960"/>
  </w:style>
  <w:style w:type="character" w:customStyle="1" w:styleId="eop">
    <w:name w:val="eop"/>
    <w:basedOn w:val="DefaultParagraphFont"/>
    <w:rsid w:val="004B0960"/>
  </w:style>
  <w:style w:type="paragraph" w:styleId="ListParagraph">
    <w:name w:val="List Paragraph"/>
    <w:basedOn w:val="Normal"/>
    <w:uiPriority w:val="99"/>
    <w:semiHidden/>
    <w:qFormat/>
    <w:rsid w:val="004B0769"/>
    <w:pPr>
      <w:ind w:left="720"/>
      <w:contextualSpacing/>
    </w:pPr>
  </w:style>
  <w:style w:type="paragraph" w:customStyle="1" w:styleId="Coversubheading">
    <w:name w:val="Cover subheading"/>
    <w:basedOn w:val="Normal"/>
    <w:next w:val="BodyText"/>
    <w:uiPriority w:val="99"/>
    <w:qFormat/>
    <w:rsid w:val="002D0B4F"/>
    <w:rPr>
      <w:b/>
      <w:color w:val="404040" w:themeColor="text1" w:themeTint="BF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F13684"/>
    <w:pPr>
      <w:spacing w:after="100"/>
      <w:ind w:left="400"/>
    </w:pPr>
  </w:style>
  <w:style w:type="paragraph" w:styleId="Caption">
    <w:name w:val="caption"/>
    <w:basedOn w:val="Normal"/>
    <w:next w:val="Normal"/>
    <w:uiPriority w:val="35"/>
    <w:unhideWhenUsed/>
    <w:qFormat/>
    <w:rsid w:val="0081333F"/>
    <w:pPr>
      <w:spacing w:before="0" w:after="80"/>
    </w:pPr>
    <w:rPr>
      <w:i/>
      <w:iCs/>
      <w:szCs w:val="18"/>
    </w:rPr>
  </w:style>
  <w:style w:type="character" w:styleId="Mention">
    <w:name w:val="Mention"/>
    <w:basedOn w:val="DefaultParagraphFont"/>
    <w:uiPriority w:val="99"/>
    <w:unhideWhenUsed/>
    <w:rsid w:val="00717361"/>
    <w:rPr>
      <w:color w:val="2B579A"/>
      <w:shd w:val="clear" w:color="auto" w:fill="E1DFDD"/>
    </w:rPr>
  </w:style>
  <w:style w:type="table" w:styleId="GridTable1Light-Accent2">
    <w:name w:val="Grid Table 1 Light Accent 2"/>
    <w:basedOn w:val="TableNormal"/>
    <w:uiPriority w:val="46"/>
    <w:rsid w:val="00003891"/>
    <w:pPr>
      <w:spacing w:after="0" w:line="240" w:lineRule="auto"/>
    </w:pPr>
    <w:tblPr>
      <w:tblStyleRowBandSize w:val="1"/>
      <w:tblStyleColBandSize w:val="1"/>
      <w:tblBorders>
        <w:top w:val="single" w:sz="4" w:space="0" w:color="A5E0DE" w:themeColor="accent2" w:themeTint="66"/>
        <w:left w:val="single" w:sz="4" w:space="0" w:color="A5E0DE" w:themeColor="accent2" w:themeTint="66"/>
        <w:bottom w:val="single" w:sz="4" w:space="0" w:color="A5E0DE" w:themeColor="accent2" w:themeTint="66"/>
        <w:right w:val="single" w:sz="4" w:space="0" w:color="A5E0DE" w:themeColor="accent2" w:themeTint="66"/>
        <w:insideH w:val="single" w:sz="4" w:space="0" w:color="A5E0DE" w:themeColor="accent2" w:themeTint="66"/>
        <w:insideV w:val="single" w:sz="4" w:space="0" w:color="A5E0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8D1C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D1C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qFormat/>
    <w:rsid w:val="00B4208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42087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2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nance.gov.au/government/climate-action-government-operations/commonwealth-climate-disclosure-pilot" TargetMode="External"/><Relationship Id="rId13" Type="http://schemas.openxmlformats.org/officeDocument/2006/relationships/hyperlink" Target="https://www.finance.gov.au/government/climate-action-government-operations/application-guidanc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inance.gov.au/sites/default/files/2024-12/Factsheet_Pilot%20Disclosures.doc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Format of disclosure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1BA-441C-98D8-CEB7EFCBA7FB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1BA-441C-98D8-CEB7EFCBA7FB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1BA-441C-98D8-CEB7EFCBA7FB}"/>
              </c:ext>
            </c:extLst>
          </c:dPt>
          <c:cat>
            <c:strRef>
              <c:f>Sheet1!$A$2:$A$4</c:f>
              <c:strCache>
                <c:ptCount val="3"/>
                <c:pt idx="0">
                  <c:v>Appendix</c:v>
                </c:pt>
                <c:pt idx="1">
                  <c:v>Body of annual report</c:v>
                </c:pt>
                <c:pt idx="2">
                  <c:v>Split (appendix &amp; body)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57</c:v>
                </c:pt>
                <c:pt idx="1">
                  <c:v>29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78-4C59-903F-961F81BCB3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86571167"/>
        <c:axId val="886553407"/>
      </c:barChart>
      <c:catAx>
        <c:axId val="88657116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6553407"/>
        <c:crosses val="autoZero"/>
        <c:auto val="1"/>
        <c:lblAlgn val="ctr"/>
        <c:lblOffset val="100"/>
        <c:noMultiLvlLbl val="0"/>
      </c:catAx>
      <c:valAx>
        <c:axId val="8865534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65711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ATPSNZ">
      <a:dk1>
        <a:sysClr val="windowText" lastClr="000000"/>
      </a:dk1>
      <a:lt1>
        <a:sysClr val="window" lastClr="FFFFFF"/>
      </a:lt1>
      <a:dk2>
        <a:srgbClr val="5271FF"/>
      </a:dk2>
      <a:lt2>
        <a:srgbClr val="E7E6E6"/>
      </a:lt2>
      <a:accent1>
        <a:srgbClr val="DFB558"/>
      </a:accent1>
      <a:accent2>
        <a:srgbClr val="359D9A"/>
      </a:accent2>
      <a:accent3>
        <a:srgbClr val="00338D"/>
      </a:accent3>
      <a:accent4>
        <a:srgbClr val="FFFFFF"/>
      </a:accent4>
      <a:accent5>
        <a:srgbClr val="FFFFFF"/>
      </a:accent5>
      <a:accent6>
        <a:srgbClr val="FFFFFF"/>
      </a:accent6>
      <a:hlink>
        <a:srgbClr val="0563C1"/>
      </a:hlink>
      <a:folHlink>
        <a:srgbClr val="954F72"/>
      </a:folHlink>
    </a:clrScheme>
    <a:fontScheme name="APSNZ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7E4FB-E321-414F-9555-9A116A44542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752</Words>
  <Characters>4242</Characters>
  <Application>Microsoft Office Word</Application>
  <DocSecurity>0</DocSecurity>
  <Lines>89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Links>
    <vt:vector size="18" baseType="variant">
      <vt:variant>
        <vt:i4>8323120</vt:i4>
      </vt:variant>
      <vt:variant>
        <vt:i4>12</vt:i4>
      </vt:variant>
      <vt:variant>
        <vt:i4>0</vt:i4>
      </vt:variant>
      <vt:variant>
        <vt:i4>5</vt:i4>
      </vt:variant>
      <vt:variant>
        <vt:lpwstr>https://www.finance.gov.au/government/climate-action-government-operations/application-guidance</vt:lpwstr>
      </vt:variant>
      <vt:variant>
        <vt:lpwstr/>
      </vt:variant>
      <vt:variant>
        <vt:i4>2686996</vt:i4>
      </vt:variant>
      <vt:variant>
        <vt:i4>3</vt:i4>
      </vt:variant>
      <vt:variant>
        <vt:i4>0</vt:i4>
      </vt:variant>
      <vt:variant>
        <vt:i4>5</vt:i4>
      </vt:variant>
      <vt:variant>
        <vt:lpwstr>https://www.finance.gov.au/sites/default/files/2024-12/Factsheet_Pilot Disclosures.docx</vt:lpwstr>
      </vt:variant>
      <vt:variant>
        <vt:lpwstr/>
      </vt:variant>
      <vt:variant>
        <vt:i4>393300</vt:i4>
      </vt:variant>
      <vt:variant>
        <vt:i4>0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https://www.finance.gov.au/government/climate-action-government-operations/commonwealth-climate-disclosure-pilot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CCD Pilot outcomes factsheet</dc:title>
  <dc:subject/>
  <dc:creator/>
  <cp:keywords>[SEC=OFFICIAL]</cp:keywords>
  <dc:description/>
  <cp:lastModifiedBy/>
  <cp:revision>1</cp:revision>
  <dcterms:created xsi:type="dcterms:W3CDTF">2025-01-31T00:53:00Z</dcterms:created>
  <dcterms:modified xsi:type="dcterms:W3CDTF">2025-02-11T00:41:00Z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Version">
    <vt:lpwstr>2018.4</vt:lpwstr>
  </property>
  <property fmtid="{D5CDD505-2E9C-101B-9397-08002B2CF9AE}" pid="4" name="PM_SecurityClassification">
    <vt:lpwstr>OFFICIAL</vt:lpwstr>
  </property>
  <property fmtid="{D5CDD505-2E9C-101B-9397-08002B2CF9AE}" pid="5" name="PMHMAC">
    <vt:lpwstr>v=2022.1;a=SHA256;h=B30A9C383720A9B0ECA3F684734B259B3C26AC0925BF12144887DCD2322A00AF</vt:lpwstr>
  </property>
  <property fmtid="{D5CDD505-2E9C-101B-9397-08002B2CF9AE}" pid="6" name="PM_Qualifier">
    <vt:lpwstr/>
  </property>
  <property fmtid="{D5CDD505-2E9C-101B-9397-08002B2CF9AE}" pid="7" name="PM_Note">
    <vt:lpwstr/>
  </property>
  <property fmtid="{D5CDD505-2E9C-101B-9397-08002B2CF9AE}" pid="8" name="PM_ProtectiveMarkingValue_Header">
    <vt:lpwstr>OFFICIAL</vt:lpwstr>
  </property>
  <property fmtid="{D5CDD505-2E9C-101B-9397-08002B2CF9AE}" pid="9" name="PM_OriginationTimeStamp">
    <vt:lpwstr>2024-02-02T02:02:43Z</vt:lpwstr>
  </property>
  <property fmtid="{D5CDD505-2E9C-101B-9397-08002B2CF9AE}" pid="10" name="PM_Markers">
    <vt:lpwstr/>
  </property>
  <property fmtid="{D5CDD505-2E9C-101B-9397-08002B2CF9AE}" pid="11" name="MSIP_Label_87d6481e-ccdd-4ab6-8b26-05a0df5699e7_Name">
    <vt:lpwstr>OFFICIAL</vt:lpwstr>
  </property>
  <property fmtid="{D5CDD505-2E9C-101B-9397-08002B2CF9AE}" pid="12" name="MSIP_Label_87d6481e-ccdd-4ab6-8b26-05a0df5699e7_SiteId">
    <vt:lpwstr>08954cee-4782-4ff6-9ad5-1997dccef4b0</vt:lpwstr>
  </property>
  <property fmtid="{D5CDD505-2E9C-101B-9397-08002B2CF9AE}" pid="13" name="MSIP_Label_87d6481e-ccdd-4ab6-8b26-05a0df5699e7_Enabled">
    <vt:lpwstr>true</vt:lpwstr>
  </property>
  <property fmtid="{D5CDD505-2E9C-101B-9397-08002B2CF9AE}" pid="14" name="MSIP_Label_87d6481e-ccdd-4ab6-8b26-05a0df5699e7_SetDate">
    <vt:lpwstr>2024-02-02T02:02:43Z</vt:lpwstr>
  </property>
  <property fmtid="{D5CDD505-2E9C-101B-9397-08002B2CF9AE}" pid="15" name="PM_OriginatorUserAccountName_SHA256">
    <vt:lpwstr>3F9C3930C95A80FE14E5E569A96906FECB80D374DD6F0E6814A1821B290CD60B</vt:lpwstr>
  </property>
  <property fmtid="{D5CDD505-2E9C-101B-9397-08002B2CF9AE}" pid="16" name="PM_SecurityClassification_Prev">
    <vt:lpwstr>OFFICIAL</vt:lpwstr>
  </property>
  <property fmtid="{D5CDD505-2E9C-101B-9397-08002B2CF9AE}" pid="17" name="MSIP_Label_87d6481e-ccdd-4ab6-8b26-05a0df5699e7_Method">
    <vt:lpwstr>Privileged</vt:lpwstr>
  </property>
  <property fmtid="{D5CDD505-2E9C-101B-9397-08002B2CF9AE}" pid="18" name="MSIP_Label_87d6481e-ccdd-4ab6-8b26-05a0df5699e7_ContentBits">
    <vt:lpwstr>0</vt:lpwstr>
  </property>
  <property fmtid="{D5CDD505-2E9C-101B-9397-08002B2CF9AE}" pid="19" name="MSIP_Label_87d6481e-ccdd-4ab6-8b26-05a0df5699e7_ActionId">
    <vt:lpwstr>04032b863ddf43a09583761b3c068ad6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C4E8576B6510B1FB5DEF9BBC04AB3A64E004CBD8</vt:lpwstr>
  </property>
  <property fmtid="{D5CDD505-2E9C-101B-9397-08002B2CF9AE}" pid="22" name="PM_DisplayValueSecClassificationWithQualifier">
    <vt:lpwstr>OFFICIAL</vt:lpwstr>
  </property>
  <property fmtid="{D5CDD505-2E9C-101B-9397-08002B2CF9AE}" pid="23" name="PM_ProtectiveMarkingValue_Footer">
    <vt:lpwstr>OFFICIAL</vt:lpwstr>
  </property>
  <property fmtid="{D5CDD505-2E9C-101B-9397-08002B2CF9AE}" pid="24" name="PM_Originating_FileId">
    <vt:lpwstr>0BA93EF6D3674CA08DD5514AEEBE9C0B</vt:lpwstr>
  </property>
  <property fmtid="{D5CDD505-2E9C-101B-9397-08002B2CF9AE}" pid="25" name="PM_ProtectiveMarkingImage_Header">
    <vt:lpwstr>C:\Program Files\Common Files\janusNET Shared\janusSEAL\Images\DocumentSlashBlue.png</vt:lpwstr>
  </property>
  <property fmtid="{D5CDD505-2E9C-101B-9397-08002B2CF9AE}" pid="26" name="PM_ProtectiveMarkingImage_Footer">
    <vt:lpwstr>C:\Program Files\Common Files\janusNET Shared\janusSEAL\Images\DocumentSlashBlue.png</vt:lpwstr>
  </property>
  <property fmtid="{D5CDD505-2E9C-101B-9397-08002B2CF9AE}" pid="27" name="PM_Display">
    <vt:lpwstr>OFFICIAL</vt:lpwstr>
  </property>
  <property fmtid="{D5CDD505-2E9C-101B-9397-08002B2CF9AE}" pid="28" name="PM_OriginatorDomainName_SHA256">
    <vt:lpwstr>325440F6CA31C4C3BCE4433552DC42928CAAD3E2731ABE35FDE729ECEB763AF0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37950CCD5A8DC77C6157A0AF899AF8D9</vt:lpwstr>
  </property>
  <property fmtid="{D5CDD505-2E9C-101B-9397-08002B2CF9AE}" pid="32" name="PM_Hash_Salt">
    <vt:lpwstr>2EC3F1C64025E5011B5ED90900638D1E</vt:lpwstr>
  </property>
  <property fmtid="{D5CDD505-2E9C-101B-9397-08002B2CF9AE}" pid="33" name="PM_Hash_SHA1">
    <vt:lpwstr>7A905CBE7895D16B00C8434151EFDC795ABF2419</vt:lpwstr>
  </property>
  <property fmtid="{D5CDD505-2E9C-101B-9397-08002B2CF9AE}" pid="34" name="PM_Qualifier_Prev">
    <vt:lpwstr/>
  </property>
  <property fmtid="{D5CDD505-2E9C-101B-9397-08002B2CF9AE}" pid="35" name="PM_Caveats_Count">
    <vt:lpwstr>0</vt:lpwstr>
  </property>
</Properties>
</file>