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A343" w14:textId="10869C1B" w:rsidR="002957D0" w:rsidRPr="002F34D5" w:rsidRDefault="002957D0" w:rsidP="002957D0">
      <w:pPr>
        <w:spacing w:after="0" w:line="240" w:lineRule="auto"/>
        <w:jc w:val="left"/>
      </w:pPr>
    </w:p>
    <w:p w14:paraId="46CF1197" w14:textId="171F81FE" w:rsidR="002957D0" w:rsidRPr="002F34D5" w:rsidRDefault="002957D0" w:rsidP="002957D0">
      <w:pPr>
        <w:pStyle w:val="Heading1"/>
        <w:ind w:left="-709" w:right="-512"/>
      </w:pPr>
      <w:bookmarkStart w:id="0" w:name="_Toc522635784"/>
      <w:r w:rsidRPr="002F34D5">
        <w:t>Pro-forma public release of costing</w:t>
      </w:r>
      <w:r w:rsidRPr="002F34D5">
        <w:rPr>
          <w:rStyle w:val="FootnoteReference"/>
        </w:rPr>
        <w:footnoteReference w:id="1"/>
      </w:r>
      <w:bookmarkEnd w:id="0"/>
    </w:p>
    <w:p w14:paraId="10E295F1" w14:textId="77777777" w:rsidR="002957D0" w:rsidRPr="002F34D5" w:rsidRDefault="002957D0" w:rsidP="002957D0">
      <w:pPr>
        <w:pStyle w:val="PageHeading"/>
        <w:rPr>
          <w:smallCaps/>
          <w:sz w:val="16"/>
          <w:szCs w:val="16"/>
        </w:rPr>
      </w:pPr>
      <w:r w:rsidRPr="002F34D5">
        <w:rPr>
          <w:noProof/>
        </w:rPr>
        <w:drawing>
          <wp:inline distT="0" distB="0" distL="0" distR="0" wp14:anchorId="6D37D1A3" wp14:editId="3066C787">
            <wp:extent cx="1344440" cy="964194"/>
            <wp:effectExtent l="0" t="0" r="8255" b="7620"/>
            <wp:docPr id="2" name="Picture 1" descr="Australian Governm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ustralian Government logo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96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EE7FC" w14:textId="77777777" w:rsidR="002957D0" w:rsidRPr="00976DDC" w:rsidRDefault="002957D0" w:rsidP="002957D0">
      <w:pPr>
        <w:pStyle w:val="PageHeading"/>
        <w:rPr>
          <w:rFonts w:asciiTheme="minorHAnsi" w:hAnsiTheme="minorHAnsi" w:cstheme="minorHAnsi"/>
          <w:smallCaps/>
          <w:sz w:val="22"/>
          <w:szCs w:val="22"/>
        </w:rPr>
      </w:pP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PUBLIC RELEASE OF </w:t>
      </w:r>
      <w:r>
        <w:rPr>
          <w:rFonts w:asciiTheme="minorHAnsi" w:hAnsiTheme="minorHAnsi" w:cstheme="minorHAnsi"/>
          <w:smallCaps/>
          <w:sz w:val="22"/>
          <w:szCs w:val="22"/>
        </w:rPr>
        <w:t>(insert year)</w:t>
      </w: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 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4305"/>
      </w:tblGrid>
      <w:tr w:rsidR="002957D0" w:rsidRPr="00976DDC" w14:paraId="773072A3" w14:textId="77777777" w:rsidTr="002A0BB4">
        <w:tc>
          <w:tcPr>
            <w:tcW w:w="2206" w:type="pct"/>
            <w:shd w:val="pct10" w:color="auto" w:fill="auto"/>
          </w:tcPr>
          <w:p w14:paraId="6E36998B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</w:p>
        </w:tc>
        <w:tc>
          <w:tcPr>
            <w:tcW w:w="2794" w:type="pct"/>
            <w:shd w:val="pct10" w:color="auto" w:fill="auto"/>
          </w:tcPr>
          <w:p w14:paraId="3FAD5205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</w:tr>
      <w:tr w:rsidR="002957D0" w:rsidRPr="00976DDC" w14:paraId="0F16D62E" w14:textId="77777777" w:rsidTr="002A0BB4">
        <w:tc>
          <w:tcPr>
            <w:tcW w:w="2206" w:type="pct"/>
          </w:tcPr>
          <w:p w14:paraId="18AADBD7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Identifier:</w:t>
            </w:r>
          </w:p>
        </w:tc>
        <w:tc>
          <w:tcPr>
            <w:tcW w:w="2794" w:type="pct"/>
          </w:tcPr>
          <w:p w14:paraId="6DC08E0F" w14:textId="77777777" w:rsidR="002957D0" w:rsidRPr="00976DDC" w:rsidRDefault="002957D0" w:rsidP="002A0BB4">
            <w:pPr>
              <w:spacing w:before="120" w:after="120" w:line="240" w:lineRule="auto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</w:tr>
      <w:tr w:rsidR="002957D0" w:rsidRPr="00976DDC" w14:paraId="58D1E536" w14:textId="77777777" w:rsidTr="002A0BB4">
        <w:tc>
          <w:tcPr>
            <w:tcW w:w="2206" w:type="pct"/>
          </w:tcPr>
          <w:p w14:paraId="7A235895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2794" w:type="pct"/>
          </w:tcPr>
          <w:p w14:paraId="390A3CF9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3B5EFCDB" w14:textId="77777777" w:rsidTr="002A0BB4">
        <w:tc>
          <w:tcPr>
            <w:tcW w:w="2206" w:type="pct"/>
          </w:tcPr>
          <w:p w14:paraId="075330C5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(including </w:t>
            </w:r>
            <w:proofErr w:type="gramStart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794" w:type="pct"/>
          </w:tcPr>
          <w:p w14:paraId="1D82BB7A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5772B273" w14:textId="77777777" w:rsidTr="002A0BB4">
        <w:tc>
          <w:tcPr>
            <w:tcW w:w="2206" w:type="pct"/>
          </w:tcPr>
          <w:p w14:paraId="4617269D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2794" w:type="pct"/>
          </w:tcPr>
          <w:p w14:paraId="013132B3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031A679C" w14:textId="77777777" w:rsidTr="002A0BB4">
        <w:tc>
          <w:tcPr>
            <w:tcW w:w="2206" w:type="pct"/>
          </w:tcPr>
          <w:p w14:paraId="6634D32C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2794" w:type="pct"/>
          </w:tcPr>
          <w:p w14:paraId="13962BC9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5AB06751" w14:textId="77777777" w:rsidTr="002A0BB4">
        <w:tc>
          <w:tcPr>
            <w:tcW w:w="2206" w:type="pct"/>
          </w:tcPr>
          <w:p w14:paraId="270577E2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2794" w:type="pct"/>
          </w:tcPr>
          <w:p w14:paraId="17D4D307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1E6B6783" w14:textId="77777777" w:rsidTr="002A0BB4">
        <w:tc>
          <w:tcPr>
            <w:tcW w:w="2206" w:type="pct"/>
          </w:tcPr>
          <w:p w14:paraId="3C787BF9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2794" w:type="pct"/>
          </w:tcPr>
          <w:p w14:paraId="7538C85C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48AD285A" w14:textId="77777777" w:rsidTr="002A0BB4">
        <w:tc>
          <w:tcPr>
            <w:tcW w:w="2206" w:type="pct"/>
          </w:tcPr>
          <w:p w14:paraId="196ECA42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2794" w:type="pct"/>
          </w:tcPr>
          <w:p w14:paraId="4A520C42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10D1CC06" w14:textId="77777777" w:rsidTr="002A0BB4">
        <w:tc>
          <w:tcPr>
            <w:tcW w:w="2206" w:type="pct"/>
          </w:tcPr>
          <w:p w14:paraId="35F1DF82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2794" w:type="pct"/>
          </w:tcPr>
          <w:p w14:paraId="1B185DC3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8CAEE9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  <w:r w:rsidRPr="00A1482F">
        <w:rPr>
          <w:rFonts w:asciiTheme="minorHAnsi" w:hAnsiTheme="minorHAnsi"/>
          <w:b w:val="0"/>
          <w:vertAlign w:val="superscript"/>
        </w:rPr>
        <w:t>(a)</w:t>
      </w:r>
      <w:r w:rsidRPr="005A26E9">
        <w:rPr>
          <w:rFonts w:asciiTheme="minorHAnsi" w:eastAsia="Times New Roman" w:hAnsiTheme="minorHAnsi" w:cstheme="minorHAnsi"/>
          <w:b w:val="0"/>
          <w:szCs w:val="22"/>
          <w:lang w:eastAsia="en-AU"/>
        </w:rPr>
        <w:t xml:space="preserve"> </w:t>
      </w:r>
      <w:r w:rsidRPr="00A1482F">
        <w:rPr>
          <w:rFonts w:asciiTheme="minorHAnsi" w:hAnsiTheme="minorHAnsi"/>
          <w:b w:val="0"/>
          <w:sz w:val="18"/>
        </w:rPr>
        <w:t>Ongoing policies continue indefinitely (until a decision is made to cease or alter the program). Terminating measures end on a date set out in the initial policy and a further decision is required to continue the program beyond this date.</w:t>
      </w:r>
      <w:r w:rsidRPr="00A1482F">
        <w:rPr>
          <w:rFonts w:asciiTheme="minorHAnsi" w:hAnsiTheme="minorHAnsi"/>
          <w:sz w:val="18"/>
        </w:rPr>
        <w:t xml:space="preserve">  </w:t>
      </w:r>
    </w:p>
    <w:p w14:paraId="3F1F0B58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2502FB9F" w14:textId="77777777" w:rsidR="002957D0" w:rsidRDefault="002957D0" w:rsidP="002957D0">
      <w:pPr>
        <w:spacing w:after="0" w:line="240" w:lineRule="auto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7BD5A1" w14:textId="77777777" w:rsidR="002957D0" w:rsidRPr="00976DDC" w:rsidRDefault="002957D0" w:rsidP="002957D0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lastRenderedPageBreak/>
        <w:t xml:space="preserve">Financial implications (outturn </w:t>
      </w:r>
      <w:proofErr w:type="gramStart"/>
      <w:r w:rsidRPr="00976DDC">
        <w:rPr>
          <w:rFonts w:asciiTheme="minorHAnsi" w:hAnsiTheme="minorHAnsi" w:cstheme="minorHAnsi"/>
          <w:sz w:val="22"/>
          <w:szCs w:val="22"/>
        </w:rPr>
        <w:t>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b)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201"/>
        <w:gridCol w:w="1201"/>
        <w:gridCol w:w="1201"/>
        <w:gridCol w:w="1201"/>
        <w:gridCol w:w="1202"/>
      </w:tblGrid>
      <w:tr w:rsidR="002957D0" w:rsidRPr="006F576F" w14:paraId="74821476" w14:textId="77777777" w:rsidTr="002A0BB4">
        <w:tc>
          <w:tcPr>
            <w:tcW w:w="1698" w:type="dxa"/>
            <w:shd w:val="pct10" w:color="auto" w:fill="auto"/>
          </w:tcPr>
          <w:p w14:paraId="6FBF7DA4" w14:textId="77777777" w:rsidR="002957D0" w:rsidRPr="006F576F" w:rsidRDefault="002957D0" w:rsidP="002A0BB4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1201" w:type="dxa"/>
            <w:shd w:val="pct10" w:color="auto" w:fill="auto"/>
          </w:tcPr>
          <w:p w14:paraId="2043FC09" w14:textId="77777777" w:rsidR="002957D0" w:rsidRPr="006F576F" w:rsidRDefault="002957D0" w:rsidP="002A0BB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6B2897B2" w14:textId="77777777" w:rsidR="002957D0" w:rsidRPr="006F576F" w:rsidRDefault="002957D0" w:rsidP="002A0BB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0F506ADF" w14:textId="77777777" w:rsidR="002957D0" w:rsidRPr="006F576F" w:rsidRDefault="002957D0" w:rsidP="002A0BB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1B20B35F" w14:textId="77777777" w:rsidR="002957D0" w:rsidRPr="006F576F" w:rsidRDefault="002957D0" w:rsidP="002A0BB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2" w:type="dxa"/>
            <w:shd w:val="pct10" w:color="auto" w:fill="auto"/>
          </w:tcPr>
          <w:p w14:paraId="508E0C7E" w14:textId="77777777" w:rsidR="002957D0" w:rsidRPr="006F576F" w:rsidRDefault="002957D0" w:rsidP="002A0BB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>xx-xx</w:t>
            </w:r>
          </w:p>
        </w:tc>
      </w:tr>
      <w:tr w:rsidR="002957D0" w:rsidRPr="006F576F" w14:paraId="377191AA" w14:textId="77777777" w:rsidTr="002A0BB4">
        <w:tc>
          <w:tcPr>
            <w:tcW w:w="1698" w:type="dxa"/>
          </w:tcPr>
          <w:p w14:paraId="3D57F924" w14:textId="77777777" w:rsidR="002957D0" w:rsidRPr="006F576F" w:rsidRDefault="002957D0" w:rsidP="002A0BB4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Underlying Cash Balance ($m)</w:t>
            </w:r>
          </w:p>
        </w:tc>
        <w:tc>
          <w:tcPr>
            <w:tcW w:w="1201" w:type="dxa"/>
          </w:tcPr>
          <w:p w14:paraId="72FDA0BC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070C3127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79C66B86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4C17E306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2" w:type="dxa"/>
          </w:tcPr>
          <w:p w14:paraId="4B6D3405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957D0" w:rsidRPr="006F576F" w14:paraId="0554D783" w14:textId="77777777" w:rsidTr="002A0BB4">
        <w:tc>
          <w:tcPr>
            <w:tcW w:w="1698" w:type="dxa"/>
          </w:tcPr>
          <w:p w14:paraId="1AEDE52D" w14:textId="77777777" w:rsidR="002957D0" w:rsidRPr="006F576F" w:rsidRDefault="002957D0" w:rsidP="002A0BB4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337DAE97" w14:textId="77777777" w:rsidR="002957D0" w:rsidRPr="006F576F" w:rsidRDefault="002957D0" w:rsidP="002A0BB4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1201" w:type="dxa"/>
          </w:tcPr>
          <w:p w14:paraId="779F9604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404B1C60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1C8C71B5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52F2F6A2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2" w:type="dxa"/>
          </w:tcPr>
          <w:p w14:paraId="4DEC8270" w14:textId="77777777" w:rsidR="002957D0" w:rsidRPr="006F576F" w:rsidRDefault="002957D0" w:rsidP="002A0BB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2DC6162" w14:textId="77777777" w:rsidR="002957D0" w:rsidRPr="00A1482F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/>
          <w:sz w:val="18"/>
        </w:rPr>
      </w:pPr>
      <w:r>
        <w:rPr>
          <w:rFonts w:asciiTheme="minorHAnsi" w:hAnsiTheme="minorHAnsi" w:cstheme="minorHAnsi"/>
          <w:sz w:val="20"/>
          <w:szCs w:val="22"/>
          <w:vertAlign w:val="superscript"/>
        </w:rPr>
        <w:t>(</w:t>
      </w: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t>b)</w:t>
      </w:r>
      <w:r>
        <w:rPr>
          <w:rFonts w:asciiTheme="minorHAnsi" w:hAnsiTheme="minorHAnsi" w:cstheme="minorHAnsi"/>
          <w:sz w:val="18"/>
        </w:rPr>
        <w:t xml:space="preserve"> </w:t>
      </w:r>
      <w:r w:rsidRPr="00A1482F">
        <w:rPr>
          <w:rFonts w:asciiTheme="minorHAnsi" w:hAnsiTheme="minorHAnsi"/>
          <w:sz w:val="18"/>
        </w:rPr>
        <w:t>A positive number for the fiscal balance indicates an increase in revenue or a decrease in expenses or net capital investment in accrual terms. A positive number for the UCB indicates an increase in revenue or a decrease in expenses or net capital investment in cash terms.</w:t>
      </w:r>
    </w:p>
    <w:p w14:paraId="7B90A731" w14:textId="77777777" w:rsidR="002957D0" w:rsidRPr="00A1482F" w:rsidRDefault="002957D0" w:rsidP="002957D0"/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00"/>
      </w:tblGrid>
      <w:tr w:rsidR="002957D0" w:rsidRPr="00976DDC" w14:paraId="56E09F33" w14:textId="77777777" w:rsidTr="002A0BB4">
        <w:tc>
          <w:tcPr>
            <w:tcW w:w="7700" w:type="dxa"/>
          </w:tcPr>
          <w:p w14:paraId="776B04A6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5F9E4C43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2957D0" w:rsidRPr="00976DDC" w14:paraId="10076073" w14:textId="77777777" w:rsidTr="002A0BB4">
        <w:tc>
          <w:tcPr>
            <w:tcW w:w="7700" w:type="dxa"/>
          </w:tcPr>
          <w:p w14:paraId="024840D9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28EC65BA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2957D0" w:rsidRPr="00976DDC" w14:paraId="19CAA91F" w14:textId="77777777" w:rsidTr="002A0BB4">
        <w:tc>
          <w:tcPr>
            <w:tcW w:w="7700" w:type="dxa"/>
          </w:tcPr>
          <w:p w14:paraId="060BD806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0F6B1328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2957D0" w:rsidRPr="00976DDC" w14:paraId="1869243D" w14:textId="77777777" w:rsidTr="002A0BB4">
        <w:tc>
          <w:tcPr>
            <w:tcW w:w="7700" w:type="dxa"/>
          </w:tcPr>
          <w:p w14:paraId="0EC6B799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 (including reasons for the costing not being comprehensive).</w:t>
            </w:r>
          </w:p>
          <w:p w14:paraId="787E17EF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2957D0" w:rsidRPr="00976DDC" w14:paraId="2FAB648B" w14:textId="77777777" w:rsidTr="002A0BB4">
        <w:tc>
          <w:tcPr>
            <w:tcW w:w="7700" w:type="dxa"/>
          </w:tcPr>
          <w:p w14:paraId="149FE7BE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558A249C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text or insert ‘Not applicable’&gt;</w:t>
            </w:r>
          </w:p>
        </w:tc>
      </w:tr>
      <w:tr w:rsidR="002957D0" w:rsidRPr="00976DDC" w14:paraId="3D7937C6" w14:textId="77777777" w:rsidTr="002A0BB4">
        <w:tc>
          <w:tcPr>
            <w:tcW w:w="7700" w:type="dxa"/>
          </w:tcPr>
          <w:p w14:paraId="5D3CE33D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03E68497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2957D0" w:rsidRPr="00976DDC" w14:paraId="46AF4669" w14:textId="77777777" w:rsidTr="002A0BB4">
        <w:tc>
          <w:tcPr>
            <w:tcW w:w="7700" w:type="dxa"/>
          </w:tcPr>
          <w:p w14:paraId="6E5D7321" w14:textId="77777777" w:rsidR="002957D0" w:rsidRPr="00976DDC" w:rsidRDefault="002957D0" w:rsidP="002A0BB4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Style w:val="TextChar"/>
                <w:rFonts w:asciiTheme="minorHAnsi" w:eastAsia="Calibri" w:hAnsiTheme="minorHAnsi" w:cstheme="minorHAnsi"/>
                <w:b/>
                <w:sz w:val="22"/>
                <w:szCs w:val="22"/>
              </w:rPr>
              <w:t>Other comments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6DDC">
              <w:rPr>
                <w:rStyle w:val="TextItalicisedChar"/>
                <w:rFonts w:asciiTheme="minorHAnsi" w:hAnsiTheme="minorHAnsi" w:cstheme="minorHAnsi"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4"/>
            </w:tblGrid>
            <w:tr w:rsidR="002957D0" w:rsidRPr="00976DDC" w14:paraId="10B8A28C" w14:textId="77777777" w:rsidTr="002A0BB4">
              <w:tc>
                <w:tcPr>
                  <w:tcW w:w="7704" w:type="dxa"/>
                </w:tcPr>
                <w:p w14:paraId="1216AEC7" w14:textId="77777777" w:rsidR="002957D0" w:rsidRPr="009B10F2" w:rsidRDefault="002957D0" w:rsidP="002A0BB4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term implications of the </w:t>
                  </w:r>
                  <w:proofErr w:type="gramStart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proposal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</w:t>
                  </w:r>
                  <w:proofErr w:type="gramEnd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c)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B3BD074" w14:textId="77777777" w:rsidR="002957D0" w:rsidRPr="009B10F2" w:rsidRDefault="002957D0" w:rsidP="002A0BB4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&lt;In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sert text or ‘Not applicable’. </w:t>
                  </w:r>
                </w:p>
              </w:tc>
            </w:tr>
          </w:tbl>
          <w:p w14:paraId="16409560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D0F5F" w14:textId="77777777" w:rsidR="002957D0" w:rsidRPr="00D00EA0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 w:cstheme="minorHAnsi"/>
          <w:sz w:val="20"/>
          <w:szCs w:val="22"/>
        </w:rPr>
      </w:pP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t>(c)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E53435">
        <w:rPr>
          <w:rFonts w:asciiTheme="minorHAnsi" w:hAnsiTheme="minorHAnsi"/>
          <w:sz w:val="18"/>
        </w:rPr>
        <w:t>Information on the medium</w:t>
      </w:r>
      <w:r w:rsidRPr="0022746C">
        <w:rPr>
          <w:rFonts w:asciiTheme="minorHAnsi" w:hAnsiTheme="minorHAnsi" w:cstheme="minorHAnsi"/>
          <w:sz w:val="18"/>
        </w:rPr>
        <w:t>-</w:t>
      </w:r>
      <w:r w:rsidRPr="00E53435">
        <w:rPr>
          <w:rFonts w:asciiTheme="minorHAnsi" w:hAnsiTheme="minorHAnsi"/>
          <w:sz w:val="18"/>
        </w:rPr>
        <w:t xml:space="preserve">term implications will be provided if the cost of the policy is expected to be significantly different beyond the forward estimates period. The medium term </w:t>
      </w:r>
      <w:proofErr w:type="gramStart"/>
      <w:r w:rsidRPr="00E53435">
        <w:rPr>
          <w:rFonts w:asciiTheme="minorHAnsi" w:hAnsiTheme="minorHAnsi"/>
          <w:sz w:val="18"/>
        </w:rPr>
        <w:t>is considered to be</w:t>
      </w:r>
      <w:proofErr w:type="gramEnd"/>
      <w:r w:rsidRPr="00E53435">
        <w:rPr>
          <w:rFonts w:asciiTheme="minorHAnsi" w:hAnsiTheme="minorHAnsi"/>
          <w:sz w:val="18"/>
        </w:rPr>
        <w:t xml:space="preserve"> the 7 years after the current forward estimates</w:t>
      </w:r>
      <w:r>
        <w:rPr>
          <w:rFonts w:asciiTheme="minorHAnsi" w:hAnsiTheme="minorHAnsi" w:cstheme="minorHAnsi"/>
          <w:sz w:val="18"/>
        </w:rPr>
        <w:t>.</w:t>
      </w:r>
      <w:r w:rsidRPr="00E53435">
        <w:rPr>
          <w:rFonts w:asciiTheme="minorHAnsi" w:hAnsiTheme="minorHAnsi"/>
          <w:sz w:val="18"/>
        </w:rPr>
        <w:t xml:space="preserve"> </w:t>
      </w:r>
    </w:p>
    <w:p w14:paraId="54B3988F" w14:textId="77777777" w:rsidR="002957D0" w:rsidRPr="00C3260F" w:rsidRDefault="002957D0" w:rsidP="002957D0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2957D0" w:rsidRPr="00976DDC" w14:paraId="112ECE58" w14:textId="77777777" w:rsidTr="002A0BB4">
        <w:tc>
          <w:tcPr>
            <w:tcW w:w="7710" w:type="dxa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08F0991E" w14:textId="77777777" w:rsidR="002957D0" w:rsidRPr="00976DDC" w:rsidRDefault="002957D0" w:rsidP="002A0BB4">
            <w:pPr>
              <w:pStyle w:val="Headings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2957D0" w:rsidRPr="00976DDC" w14:paraId="6D150CE3" w14:textId="77777777" w:rsidTr="002A0BB4">
        <w:tc>
          <w:tcPr>
            <w:tcW w:w="771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BAED385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0CF56F15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&lt;Insert text using headings below or insert ‘Not applicable’ and remove the headings&gt;</w:t>
            </w:r>
          </w:p>
          <w:p w14:paraId="3EB34355" w14:textId="77777777" w:rsidR="002957D0" w:rsidRDefault="002957D0" w:rsidP="002A0BB4">
            <w:pPr>
              <w:pStyle w:val="Text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techniques.</w:t>
            </w:r>
          </w:p>
          <w:p w14:paraId="7E2AF163" w14:textId="77777777" w:rsidR="002957D0" w:rsidRPr="00976DDC" w:rsidRDefault="002957D0" w:rsidP="002A0BB4">
            <w:pPr>
              <w:pStyle w:val="Text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Policy parameters.</w:t>
            </w:r>
          </w:p>
          <w:p w14:paraId="507B572E" w14:textId="77777777" w:rsidR="002957D0" w:rsidRPr="009B10F2" w:rsidRDefault="002957D0" w:rsidP="002A0BB4">
            <w:pPr>
              <w:pStyle w:val="Text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Statistical data used.</w:t>
            </w:r>
          </w:p>
          <w:p w14:paraId="26CC4F10" w14:textId="77777777" w:rsidR="002957D0" w:rsidRPr="00976DDC" w:rsidRDefault="002957D0" w:rsidP="002A0BB4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Behavioural assumptions used (as appropriate)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701DA01" w14:textId="77777777" w:rsidR="002957D0" w:rsidRPr="00976DDC" w:rsidRDefault="002957D0" w:rsidP="002A0BB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text or insert ‘Not applicable’&gt;</w:t>
            </w:r>
          </w:p>
        </w:tc>
      </w:tr>
    </w:tbl>
    <w:p w14:paraId="449E2855" w14:textId="77777777" w:rsidR="00877AA2" w:rsidRPr="00F106DF" w:rsidRDefault="00877AA2" w:rsidP="00F106DF">
      <w:pPr>
        <w:rPr>
          <w:sz w:val="2"/>
        </w:rPr>
      </w:pPr>
    </w:p>
    <w:sectPr w:rsidR="00877AA2" w:rsidRPr="00F106DF" w:rsidSect="00F106DF">
      <w:footerReference w:type="first" r:id="rId12"/>
      <w:pgSz w:w="11906" w:h="16838" w:code="9"/>
      <w:pgMar w:top="1276" w:right="2098" w:bottom="1560" w:left="2098" w:header="1701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0508" w14:textId="77777777" w:rsidR="00DD7F48" w:rsidRDefault="00DD7F48" w:rsidP="00831231">
      <w:pPr>
        <w:spacing w:after="0" w:line="240" w:lineRule="auto"/>
      </w:pPr>
      <w:r>
        <w:separator/>
      </w:r>
    </w:p>
  </w:endnote>
  <w:endnote w:type="continuationSeparator" w:id="0">
    <w:p w14:paraId="0A7D1FC1" w14:textId="77777777" w:rsidR="00DD7F48" w:rsidRDefault="00DD7F48" w:rsidP="0083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48CE" w14:textId="068DBCCA" w:rsidR="006C650B" w:rsidRDefault="006C65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9181B">
      <w:rPr>
        <w:noProof/>
      </w:rPr>
      <w:t>iii</w:t>
    </w:r>
    <w:r>
      <w:rPr>
        <w:noProof/>
      </w:rPr>
      <w:fldChar w:fldCharType="end"/>
    </w:r>
  </w:p>
  <w:p w14:paraId="6B3FE7A4" w14:textId="77777777" w:rsidR="006C650B" w:rsidRDefault="006C6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D074" w14:textId="77777777" w:rsidR="00DD7F48" w:rsidRDefault="00DD7F48" w:rsidP="00831231">
      <w:pPr>
        <w:spacing w:after="0" w:line="240" w:lineRule="auto"/>
      </w:pPr>
      <w:r>
        <w:separator/>
      </w:r>
    </w:p>
  </w:footnote>
  <w:footnote w:type="continuationSeparator" w:id="0">
    <w:p w14:paraId="2CCE0BB7" w14:textId="77777777" w:rsidR="00DD7F48" w:rsidRDefault="00DD7F48" w:rsidP="00831231">
      <w:pPr>
        <w:spacing w:after="0" w:line="240" w:lineRule="auto"/>
      </w:pPr>
      <w:r>
        <w:continuationSeparator/>
      </w:r>
    </w:p>
  </w:footnote>
  <w:footnote w:id="1">
    <w:p w14:paraId="496D2276" w14:textId="77777777" w:rsidR="002957D0" w:rsidRDefault="002957D0" w:rsidP="002957D0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BA32C06A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8"/>
        <w:szCs w:val="22"/>
        <w:vertAlign w:val="superscript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7E32"/>
    <w:multiLevelType w:val="hybridMultilevel"/>
    <w:tmpl w:val="31806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4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D064B"/>
    <w:multiLevelType w:val="hybridMultilevel"/>
    <w:tmpl w:val="1C72A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0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6435262">
    <w:abstractNumId w:val="11"/>
  </w:num>
  <w:num w:numId="2" w16cid:durableId="794643468">
    <w:abstractNumId w:val="19"/>
  </w:num>
  <w:num w:numId="3" w16cid:durableId="36978315">
    <w:abstractNumId w:val="12"/>
  </w:num>
  <w:num w:numId="4" w16cid:durableId="804738738">
    <w:abstractNumId w:val="30"/>
  </w:num>
  <w:num w:numId="5" w16cid:durableId="1217278473">
    <w:abstractNumId w:val="23"/>
  </w:num>
  <w:num w:numId="6" w16cid:durableId="711418238">
    <w:abstractNumId w:val="29"/>
  </w:num>
  <w:num w:numId="7" w16cid:durableId="416287258">
    <w:abstractNumId w:val="9"/>
  </w:num>
  <w:num w:numId="8" w16cid:durableId="1671593599">
    <w:abstractNumId w:val="7"/>
  </w:num>
  <w:num w:numId="9" w16cid:durableId="1372225014">
    <w:abstractNumId w:val="6"/>
  </w:num>
  <w:num w:numId="10" w16cid:durableId="1606957947">
    <w:abstractNumId w:val="5"/>
  </w:num>
  <w:num w:numId="11" w16cid:durableId="292754527">
    <w:abstractNumId w:val="4"/>
  </w:num>
  <w:num w:numId="12" w16cid:durableId="1183401723">
    <w:abstractNumId w:val="8"/>
  </w:num>
  <w:num w:numId="13" w16cid:durableId="1354071412">
    <w:abstractNumId w:val="3"/>
  </w:num>
  <w:num w:numId="14" w16cid:durableId="1523858387">
    <w:abstractNumId w:val="2"/>
  </w:num>
  <w:num w:numId="15" w16cid:durableId="1580561373">
    <w:abstractNumId w:val="1"/>
  </w:num>
  <w:num w:numId="16" w16cid:durableId="2125877508">
    <w:abstractNumId w:val="0"/>
  </w:num>
  <w:num w:numId="17" w16cid:durableId="1521318308">
    <w:abstractNumId w:val="26"/>
  </w:num>
  <w:num w:numId="18" w16cid:durableId="620721080">
    <w:abstractNumId w:val="19"/>
    <w:lvlOverride w:ilvl="0">
      <w:startOverride w:val="1"/>
    </w:lvlOverride>
  </w:num>
  <w:num w:numId="19" w16cid:durableId="1852603132">
    <w:abstractNumId w:val="16"/>
  </w:num>
  <w:num w:numId="20" w16cid:durableId="1047217429">
    <w:abstractNumId w:val="27"/>
  </w:num>
  <w:num w:numId="21" w16cid:durableId="1859345046">
    <w:abstractNumId w:val="17"/>
  </w:num>
  <w:num w:numId="22" w16cid:durableId="130103621">
    <w:abstractNumId w:val="32"/>
  </w:num>
  <w:num w:numId="23" w16cid:durableId="1672755933">
    <w:abstractNumId w:val="13"/>
  </w:num>
  <w:num w:numId="24" w16cid:durableId="1517033496">
    <w:abstractNumId w:val="15"/>
  </w:num>
  <w:num w:numId="25" w16cid:durableId="582908769">
    <w:abstractNumId w:val="22"/>
  </w:num>
  <w:num w:numId="26" w16cid:durableId="925453754">
    <w:abstractNumId w:val="28"/>
  </w:num>
  <w:num w:numId="27" w16cid:durableId="1840852933">
    <w:abstractNumId w:val="31"/>
  </w:num>
  <w:num w:numId="28" w16cid:durableId="979073613">
    <w:abstractNumId w:val="14"/>
  </w:num>
  <w:num w:numId="29" w16cid:durableId="913007920">
    <w:abstractNumId w:val="24"/>
  </w:num>
  <w:num w:numId="30" w16cid:durableId="1721132390">
    <w:abstractNumId w:val="18"/>
  </w:num>
  <w:num w:numId="31" w16cid:durableId="473530100">
    <w:abstractNumId w:val="10"/>
  </w:num>
  <w:num w:numId="32" w16cid:durableId="877010405">
    <w:abstractNumId w:val="20"/>
  </w:num>
  <w:num w:numId="33" w16cid:durableId="805928516">
    <w:abstractNumId w:val="21"/>
  </w:num>
  <w:num w:numId="34" w16cid:durableId="45510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35" w16cid:durableId="411896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2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06C7C"/>
    <w:rsid w:val="00007284"/>
    <w:rsid w:val="000109CE"/>
    <w:rsid w:val="00012821"/>
    <w:rsid w:val="00014B80"/>
    <w:rsid w:val="00015C9B"/>
    <w:rsid w:val="00020548"/>
    <w:rsid w:val="00021A2B"/>
    <w:rsid w:val="0002274E"/>
    <w:rsid w:val="000231F7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3CC6"/>
    <w:rsid w:val="0004615A"/>
    <w:rsid w:val="0004697C"/>
    <w:rsid w:val="000469CA"/>
    <w:rsid w:val="00050000"/>
    <w:rsid w:val="00050F3F"/>
    <w:rsid w:val="000514F8"/>
    <w:rsid w:val="00052419"/>
    <w:rsid w:val="00053A5A"/>
    <w:rsid w:val="00053BC2"/>
    <w:rsid w:val="00054029"/>
    <w:rsid w:val="00054C01"/>
    <w:rsid w:val="00056167"/>
    <w:rsid w:val="00057750"/>
    <w:rsid w:val="0005784C"/>
    <w:rsid w:val="00060646"/>
    <w:rsid w:val="00062100"/>
    <w:rsid w:val="00062E44"/>
    <w:rsid w:val="00064067"/>
    <w:rsid w:val="00066D41"/>
    <w:rsid w:val="0007216A"/>
    <w:rsid w:val="0007300C"/>
    <w:rsid w:val="00073AD0"/>
    <w:rsid w:val="00074CBF"/>
    <w:rsid w:val="00076C73"/>
    <w:rsid w:val="00077B82"/>
    <w:rsid w:val="000825D2"/>
    <w:rsid w:val="00083077"/>
    <w:rsid w:val="00084091"/>
    <w:rsid w:val="0008503F"/>
    <w:rsid w:val="00085761"/>
    <w:rsid w:val="000916A0"/>
    <w:rsid w:val="00092E5D"/>
    <w:rsid w:val="0009338B"/>
    <w:rsid w:val="000936D1"/>
    <w:rsid w:val="00093EA1"/>
    <w:rsid w:val="00094854"/>
    <w:rsid w:val="00095931"/>
    <w:rsid w:val="000961A2"/>
    <w:rsid w:val="00097846"/>
    <w:rsid w:val="000A057E"/>
    <w:rsid w:val="000A37E2"/>
    <w:rsid w:val="000A5A25"/>
    <w:rsid w:val="000A7BA1"/>
    <w:rsid w:val="000B013F"/>
    <w:rsid w:val="000B224B"/>
    <w:rsid w:val="000B4915"/>
    <w:rsid w:val="000B4F14"/>
    <w:rsid w:val="000B6334"/>
    <w:rsid w:val="000B6AA1"/>
    <w:rsid w:val="000B7347"/>
    <w:rsid w:val="000C1335"/>
    <w:rsid w:val="000C3665"/>
    <w:rsid w:val="000C4B46"/>
    <w:rsid w:val="000C5484"/>
    <w:rsid w:val="000C68E0"/>
    <w:rsid w:val="000D294C"/>
    <w:rsid w:val="000D3155"/>
    <w:rsid w:val="000D32DE"/>
    <w:rsid w:val="000D3FC7"/>
    <w:rsid w:val="000D5052"/>
    <w:rsid w:val="000D5C3B"/>
    <w:rsid w:val="000D5FF6"/>
    <w:rsid w:val="000E0477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2932"/>
    <w:rsid w:val="00113313"/>
    <w:rsid w:val="00115E2A"/>
    <w:rsid w:val="0011634C"/>
    <w:rsid w:val="00116DF9"/>
    <w:rsid w:val="00120EF6"/>
    <w:rsid w:val="0012112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4650"/>
    <w:rsid w:val="00125991"/>
    <w:rsid w:val="00125EA2"/>
    <w:rsid w:val="00127B0A"/>
    <w:rsid w:val="00127E8F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590"/>
    <w:rsid w:val="00135B3E"/>
    <w:rsid w:val="00136498"/>
    <w:rsid w:val="00136655"/>
    <w:rsid w:val="0013683C"/>
    <w:rsid w:val="00140795"/>
    <w:rsid w:val="00141289"/>
    <w:rsid w:val="00141D1D"/>
    <w:rsid w:val="001427B2"/>
    <w:rsid w:val="001436D3"/>
    <w:rsid w:val="00143BB8"/>
    <w:rsid w:val="0014641A"/>
    <w:rsid w:val="00150982"/>
    <w:rsid w:val="00150EA9"/>
    <w:rsid w:val="0015121E"/>
    <w:rsid w:val="00151BFE"/>
    <w:rsid w:val="00152381"/>
    <w:rsid w:val="001523C5"/>
    <w:rsid w:val="00154E5E"/>
    <w:rsid w:val="001607C0"/>
    <w:rsid w:val="0016146A"/>
    <w:rsid w:val="00161682"/>
    <w:rsid w:val="001634BD"/>
    <w:rsid w:val="00165B97"/>
    <w:rsid w:val="001664AD"/>
    <w:rsid w:val="0017027F"/>
    <w:rsid w:val="00170DF0"/>
    <w:rsid w:val="0017152C"/>
    <w:rsid w:val="00172BF0"/>
    <w:rsid w:val="0017505B"/>
    <w:rsid w:val="00175BC9"/>
    <w:rsid w:val="001764BB"/>
    <w:rsid w:val="0018070E"/>
    <w:rsid w:val="00181691"/>
    <w:rsid w:val="00181917"/>
    <w:rsid w:val="00182E90"/>
    <w:rsid w:val="0018309A"/>
    <w:rsid w:val="00185F35"/>
    <w:rsid w:val="001908EA"/>
    <w:rsid w:val="00191C95"/>
    <w:rsid w:val="0019224F"/>
    <w:rsid w:val="00193254"/>
    <w:rsid w:val="00193F80"/>
    <w:rsid w:val="00194254"/>
    <w:rsid w:val="00194DED"/>
    <w:rsid w:val="0019602D"/>
    <w:rsid w:val="00196032"/>
    <w:rsid w:val="0019651C"/>
    <w:rsid w:val="00197078"/>
    <w:rsid w:val="00197C49"/>
    <w:rsid w:val="001A18A2"/>
    <w:rsid w:val="001A1FE4"/>
    <w:rsid w:val="001A228A"/>
    <w:rsid w:val="001A320E"/>
    <w:rsid w:val="001A3690"/>
    <w:rsid w:val="001A37D5"/>
    <w:rsid w:val="001A3E8C"/>
    <w:rsid w:val="001A4E2D"/>
    <w:rsid w:val="001A597F"/>
    <w:rsid w:val="001A5C7D"/>
    <w:rsid w:val="001A64D6"/>
    <w:rsid w:val="001A6971"/>
    <w:rsid w:val="001A69F9"/>
    <w:rsid w:val="001A74B2"/>
    <w:rsid w:val="001A768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045"/>
    <w:rsid w:val="001C14C1"/>
    <w:rsid w:val="001C2738"/>
    <w:rsid w:val="001C7C99"/>
    <w:rsid w:val="001C7DDD"/>
    <w:rsid w:val="001D0AB8"/>
    <w:rsid w:val="001D0CE5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2B17"/>
    <w:rsid w:val="001E4420"/>
    <w:rsid w:val="001E461F"/>
    <w:rsid w:val="001E5318"/>
    <w:rsid w:val="001E7DB5"/>
    <w:rsid w:val="001F0A7C"/>
    <w:rsid w:val="001F0E64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092"/>
    <w:rsid w:val="00211C7F"/>
    <w:rsid w:val="00212222"/>
    <w:rsid w:val="00212454"/>
    <w:rsid w:val="00212BCB"/>
    <w:rsid w:val="00212CEA"/>
    <w:rsid w:val="00212FE1"/>
    <w:rsid w:val="00213894"/>
    <w:rsid w:val="00213B99"/>
    <w:rsid w:val="00213C99"/>
    <w:rsid w:val="00215275"/>
    <w:rsid w:val="002175E1"/>
    <w:rsid w:val="0022134E"/>
    <w:rsid w:val="002215AB"/>
    <w:rsid w:val="00221E68"/>
    <w:rsid w:val="002240F3"/>
    <w:rsid w:val="002246F7"/>
    <w:rsid w:val="00225E57"/>
    <w:rsid w:val="002263B3"/>
    <w:rsid w:val="002266B3"/>
    <w:rsid w:val="0022746C"/>
    <w:rsid w:val="00227CC7"/>
    <w:rsid w:val="00231CD2"/>
    <w:rsid w:val="002332A4"/>
    <w:rsid w:val="00233802"/>
    <w:rsid w:val="0023517B"/>
    <w:rsid w:val="00235628"/>
    <w:rsid w:val="00235CD2"/>
    <w:rsid w:val="002360F6"/>
    <w:rsid w:val="0024075D"/>
    <w:rsid w:val="002407A8"/>
    <w:rsid w:val="002439A4"/>
    <w:rsid w:val="00243BE0"/>
    <w:rsid w:val="002446A2"/>
    <w:rsid w:val="00246E12"/>
    <w:rsid w:val="0024790A"/>
    <w:rsid w:val="0025157D"/>
    <w:rsid w:val="002533A9"/>
    <w:rsid w:val="0025406F"/>
    <w:rsid w:val="00254B9E"/>
    <w:rsid w:val="00257966"/>
    <w:rsid w:val="00260D3C"/>
    <w:rsid w:val="00263F45"/>
    <w:rsid w:val="00264CE5"/>
    <w:rsid w:val="00265003"/>
    <w:rsid w:val="0026781B"/>
    <w:rsid w:val="00270F81"/>
    <w:rsid w:val="002710E3"/>
    <w:rsid w:val="00271340"/>
    <w:rsid w:val="0027156A"/>
    <w:rsid w:val="002723D9"/>
    <w:rsid w:val="00272448"/>
    <w:rsid w:val="002747D5"/>
    <w:rsid w:val="00275401"/>
    <w:rsid w:val="002759AC"/>
    <w:rsid w:val="00275DC7"/>
    <w:rsid w:val="00277DC3"/>
    <w:rsid w:val="00280799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2A56"/>
    <w:rsid w:val="00293447"/>
    <w:rsid w:val="002952EC"/>
    <w:rsid w:val="002957D0"/>
    <w:rsid w:val="00295976"/>
    <w:rsid w:val="002A03E8"/>
    <w:rsid w:val="002A0F5E"/>
    <w:rsid w:val="002A1228"/>
    <w:rsid w:val="002A1329"/>
    <w:rsid w:val="002A39A6"/>
    <w:rsid w:val="002A60AF"/>
    <w:rsid w:val="002A6B7C"/>
    <w:rsid w:val="002A7289"/>
    <w:rsid w:val="002B1006"/>
    <w:rsid w:val="002B1783"/>
    <w:rsid w:val="002B1962"/>
    <w:rsid w:val="002B1A1C"/>
    <w:rsid w:val="002B2F96"/>
    <w:rsid w:val="002B361C"/>
    <w:rsid w:val="002B3976"/>
    <w:rsid w:val="002B40C0"/>
    <w:rsid w:val="002B4597"/>
    <w:rsid w:val="002B5892"/>
    <w:rsid w:val="002B5CC0"/>
    <w:rsid w:val="002B64BA"/>
    <w:rsid w:val="002B6528"/>
    <w:rsid w:val="002B6725"/>
    <w:rsid w:val="002B7C1F"/>
    <w:rsid w:val="002C08FD"/>
    <w:rsid w:val="002C21C5"/>
    <w:rsid w:val="002C256A"/>
    <w:rsid w:val="002C3CDD"/>
    <w:rsid w:val="002C3EFC"/>
    <w:rsid w:val="002C7320"/>
    <w:rsid w:val="002C7C64"/>
    <w:rsid w:val="002D0B3E"/>
    <w:rsid w:val="002D0E17"/>
    <w:rsid w:val="002D25E9"/>
    <w:rsid w:val="002D39A9"/>
    <w:rsid w:val="002D5154"/>
    <w:rsid w:val="002E0546"/>
    <w:rsid w:val="002E0E82"/>
    <w:rsid w:val="002E56E8"/>
    <w:rsid w:val="002E575F"/>
    <w:rsid w:val="002E5813"/>
    <w:rsid w:val="002E6E25"/>
    <w:rsid w:val="002E79FF"/>
    <w:rsid w:val="002F086B"/>
    <w:rsid w:val="002F11EC"/>
    <w:rsid w:val="002F273D"/>
    <w:rsid w:val="002F34D5"/>
    <w:rsid w:val="002F3B25"/>
    <w:rsid w:val="002F6552"/>
    <w:rsid w:val="002F6788"/>
    <w:rsid w:val="002F6A1D"/>
    <w:rsid w:val="002F6AB1"/>
    <w:rsid w:val="002F6F4E"/>
    <w:rsid w:val="00303681"/>
    <w:rsid w:val="00304023"/>
    <w:rsid w:val="0030460D"/>
    <w:rsid w:val="00304E65"/>
    <w:rsid w:val="00305F81"/>
    <w:rsid w:val="00306378"/>
    <w:rsid w:val="003065D0"/>
    <w:rsid w:val="00306840"/>
    <w:rsid w:val="00306879"/>
    <w:rsid w:val="0031071A"/>
    <w:rsid w:val="003112C2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1C5"/>
    <w:rsid w:val="00326F05"/>
    <w:rsid w:val="00330489"/>
    <w:rsid w:val="0033058C"/>
    <w:rsid w:val="00331EED"/>
    <w:rsid w:val="00333FAD"/>
    <w:rsid w:val="0033561B"/>
    <w:rsid w:val="0033746B"/>
    <w:rsid w:val="0034314D"/>
    <w:rsid w:val="00343164"/>
    <w:rsid w:val="00343675"/>
    <w:rsid w:val="00343C73"/>
    <w:rsid w:val="00345168"/>
    <w:rsid w:val="00347114"/>
    <w:rsid w:val="00350152"/>
    <w:rsid w:val="0035162C"/>
    <w:rsid w:val="00352DA5"/>
    <w:rsid w:val="0035369B"/>
    <w:rsid w:val="003538B0"/>
    <w:rsid w:val="00353991"/>
    <w:rsid w:val="00353B92"/>
    <w:rsid w:val="00353DC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3F20"/>
    <w:rsid w:val="003847FA"/>
    <w:rsid w:val="003855A4"/>
    <w:rsid w:val="00386404"/>
    <w:rsid w:val="00387ECA"/>
    <w:rsid w:val="0039004E"/>
    <w:rsid w:val="00390057"/>
    <w:rsid w:val="00390292"/>
    <w:rsid w:val="003909FB"/>
    <w:rsid w:val="0039101E"/>
    <w:rsid w:val="00391B7A"/>
    <w:rsid w:val="0039255B"/>
    <w:rsid w:val="00393D57"/>
    <w:rsid w:val="00395209"/>
    <w:rsid w:val="00395F25"/>
    <w:rsid w:val="0039649F"/>
    <w:rsid w:val="00396A70"/>
    <w:rsid w:val="00396F16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2A2E"/>
    <w:rsid w:val="003B3388"/>
    <w:rsid w:val="003B5BE4"/>
    <w:rsid w:val="003B7535"/>
    <w:rsid w:val="003B7705"/>
    <w:rsid w:val="003C2767"/>
    <w:rsid w:val="003C373F"/>
    <w:rsid w:val="003C3C3E"/>
    <w:rsid w:val="003C4A33"/>
    <w:rsid w:val="003C6023"/>
    <w:rsid w:val="003D3CF8"/>
    <w:rsid w:val="003D4188"/>
    <w:rsid w:val="003D6513"/>
    <w:rsid w:val="003D7817"/>
    <w:rsid w:val="003E179A"/>
    <w:rsid w:val="003E2BAF"/>
    <w:rsid w:val="003E3538"/>
    <w:rsid w:val="003E4AE1"/>
    <w:rsid w:val="003E584E"/>
    <w:rsid w:val="003E662C"/>
    <w:rsid w:val="003E669A"/>
    <w:rsid w:val="003E6D9A"/>
    <w:rsid w:val="003F2A42"/>
    <w:rsid w:val="003F2D4B"/>
    <w:rsid w:val="003F36C9"/>
    <w:rsid w:val="003F4C20"/>
    <w:rsid w:val="003F7E7E"/>
    <w:rsid w:val="004009E4"/>
    <w:rsid w:val="00400F34"/>
    <w:rsid w:val="004015D3"/>
    <w:rsid w:val="004029A9"/>
    <w:rsid w:val="0040335C"/>
    <w:rsid w:val="00403ABB"/>
    <w:rsid w:val="004042AE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0ED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0A8B"/>
    <w:rsid w:val="0043128A"/>
    <w:rsid w:val="004315C0"/>
    <w:rsid w:val="0043433F"/>
    <w:rsid w:val="004349B6"/>
    <w:rsid w:val="0043591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6DAD"/>
    <w:rsid w:val="00447401"/>
    <w:rsid w:val="00451574"/>
    <w:rsid w:val="00451D9B"/>
    <w:rsid w:val="00453D19"/>
    <w:rsid w:val="0045550A"/>
    <w:rsid w:val="00455C5F"/>
    <w:rsid w:val="00460030"/>
    <w:rsid w:val="004614D0"/>
    <w:rsid w:val="00463808"/>
    <w:rsid w:val="0046417B"/>
    <w:rsid w:val="00464461"/>
    <w:rsid w:val="00465FDE"/>
    <w:rsid w:val="00466567"/>
    <w:rsid w:val="00466FC0"/>
    <w:rsid w:val="0046760A"/>
    <w:rsid w:val="00471706"/>
    <w:rsid w:val="004723A2"/>
    <w:rsid w:val="00472694"/>
    <w:rsid w:val="004773F3"/>
    <w:rsid w:val="00477C48"/>
    <w:rsid w:val="0048105A"/>
    <w:rsid w:val="00481E1A"/>
    <w:rsid w:val="004830D4"/>
    <w:rsid w:val="0048310D"/>
    <w:rsid w:val="004854D6"/>
    <w:rsid w:val="00485C08"/>
    <w:rsid w:val="00486920"/>
    <w:rsid w:val="00486BA1"/>
    <w:rsid w:val="004873BC"/>
    <w:rsid w:val="0048743D"/>
    <w:rsid w:val="00487B9D"/>
    <w:rsid w:val="00490BD0"/>
    <w:rsid w:val="0049281A"/>
    <w:rsid w:val="00492EF8"/>
    <w:rsid w:val="0049352E"/>
    <w:rsid w:val="0049392C"/>
    <w:rsid w:val="004947DE"/>
    <w:rsid w:val="00494B06"/>
    <w:rsid w:val="004952DE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1F2C"/>
    <w:rsid w:val="004B20EB"/>
    <w:rsid w:val="004B31AB"/>
    <w:rsid w:val="004B362B"/>
    <w:rsid w:val="004B47C0"/>
    <w:rsid w:val="004B49D0"/>
    <w:rsid w:val="004B5F70"/>
    <w:rsid w:val="004B7EE8"/>
    <w:rsid w:val="004C253D"/>
    <w:rsid w:val="004C72A3"/>
    <w:rsid w:val="004C759E"/>
    <w:rsid w:val="004D0D1F"/>
    <w:rsid w:val="004D25BC"/>
    <w:rsid w:val="004D3DEE"/>
    <w:rsid w:val="004D4901"/>
    <w:rsid w:val="004D6224"/>
    <w:rsid w:val="004D70FE"/>
    <w:rsid w:val="004D7C9C"/>
    <w:rsid w:val="004E003C"/>
    <w:rsid w:val="004E11B2"/>
    <w:rsid w:val="004E1652"/>
    <w:rsid w:val="004E3160"/>
    <w:rsid w:val="004E352C"/>
    <w:rsid w:val="004E3809"/>
    <w:rsid w:val="004E3C9A"/>
    <w:rsid w:val="004E653D"/>
    <w:rsid w:val="004E735E"/>
    <w:rsid w:val="004E7D02"/>
    <w:rsid w:val="004F0F41"/>
    <w:rsid w:val="004F1AE2"/>
    <w:rsid w:val="004F51C5"/>
    <w:rsid w:val="004F61E5"/>
    <w:rsid w:val="004F6330"/>
    <w:rsid w:val="004F6BAA"/>
    <w:rsid w:val="00501D84"/>
    <w:rsid w:val="00501E41"/>
    <w:rsid w:val="0050294B"/>
    <w:rsid w:val="0050294E"/>
    <w:rsid w:val="00502FE4"/>
    <w:rsid w:val="00505A9F"/>
    <w:rsid w:val="0050670A"/>
    <w:rsid w:val="00510E7B"/>
    <w:rsid w:val="00511014"/>
    <w:rsid w:val="005115C7"/>
    <w:rsid w:val="00513778"/>
    <w:rsid w:val="0051462D"/>
    <w:rsid w:val="005156C5"/>
    <w:rsid w:val="00516A81"/>
    <w:rsid w:val="00516AF0"/>
    <w:rsid w:val="00516E70"/>
    <w:rsid w:val="005229A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0D3"/>
    <w:rsid w:val="005373CB"/>
    <w:rsid w:val="00540312"/>
    <w:rsid w:val="00541254"/>
    <w:rsid w:val="005417C7"/>
    <w:rsid w:val="00542B0B"/>
    <w:rsid w:val="00542CAD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1A12"/>
    <w:rsid w:val="005520C6"/>
    <w:rsid w:val="00552D8A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67495"/>
    <w:rsid w:val="00571EBA"/>
    <w:rsid w:val="005720F0"/>
    <w:rsid w:val="00573234"/>
    <w:rsid w:val="005737D0"/>
    <w:rsid w:val="00573B0F"/>
    <w:rsid w:val="00573B8D"/>
    <w:rsid w:val="00575542"/>
    <w:rsid w:val="00575E33"/>
    <w:rsid w:val="005762D9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63D"/>
    <w:rsid w:val="0059592E"/>
    <w:rsid w:val="00595D4A"/>
    <w:rsid w:val="00596488"/>
    <w:rsid w:val="00597BC0"/>
    <w:rsid w:val="005A1E89"/>
    <w:rsid w:val="005A26E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C5C"/>
    <w:rsid w:val="005B5EB9"/>
    <w:rsid w:val="005B6CFE"/>
    <w:rsid w:val="005B6E34"/>
    <w:rsid w:val="005C0636"/>
    <w:rsid w:val="005C453A"/>
    <w:rsid w:val="005C49BC"/>
    <w:rsid w:val="005C4F70"/>
    <w:rsid w:val="005C5804"/>
    <w:rsid w:val="005D148D"/>
    <w:rsid w:val="005D1F73"/>
    <w:rsid w:val="005D26B7"/>
    <w:rsid w:val="005D3216"/>
    <w:rsid w:val="005D36DD"/>
    <w:rsid w:val="005D3F0E"/>
    <w:rsid w:val="005D425A"/>
    <w:rsid w:val="005D4940"/>
    <w:rsid w:val="005D69F5"/>
    <w:rsid w:val="005E1303"/>
    <w:rsid w:val="005E1308"/>
    <w:rsid w:val="005E1D31"/>
    <w:rsid w:val="005E3D16"/>
    <w:rsid w:val="005E591A"/>
    <w:rsid w:val="005F0574"/>
    <w:rsid w:val="005F0E72"/>
    <w:rsid w:val="005F237F"/>
    <w:rsid w:val="005F281F"/>
    <w:rsid w:val="005F32B7"/>
    <w:rsid w:val="005F351F"/>
    <w:rsid w:val="005F35A6"/>
    <w:rsid w:val="005F3E25"/>
    <w:rsid w:val="005F5659"/>
    <w:rsid w:val="006009A3"/>
    <w:rsid w:val="0060121D"/>
    <w:rsid w:val="006055A2"/>
    <w:rsid w:val="00606B8F"/>
    <w:rsid w:val="00610A18"/>
    <w:rsid w:val="0061120A"/>
    <w:rsid w:val="00612099"/>
    <w:rsid w:val="006120FE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37F3"/>
    <w:rsid w:val="00625393"/>
    <w:rsid w:val="0062715C"/>
    <w:rsid w:val="00627271"/>
    <w:rsid w:val="00627308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342C7"/>
    <w:rsid w:val="00640996"/>
    <w:rsid w:val="00640CD8"/>
    <w:rsid w:val="006414D3"/>
    <w:rsid w:val="00641D8C"/>
    <w:rsid w:val="00642039"/>
    <w:rsid w:val="00643973"/>
    <w:rsid w:val="00643ECA"/>
    <w:rsid w:val="00643F08"/>
    <w:rsid w:val="006447FC"/>
    <w:rsid w:val="0064682F"/>
    <w:rsid w:val="006469F5"/>
    <w:rsid w:val="00647929"/>
    <w:rsid w:val="006515BE"/>
    <w:rsid w:val="00651C9E"/>
    <w:rsid w:val="00652717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43F6"/>
    <w:rsid w:val="0066520E"/>
    <w:rsid w:val="0066603A"/>
    <w:rsid w:val="0066727E"/>
    <w:rsid w:val="006672F6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CFF"/>
    <w:rsid w:val="00681DBE"/>
    <w:rsid w:val="006827F1"/>
    <w:rsid w:val="00683091"/>
    <w:rsid w:val="00683323"/>
    <w:rsid w:val="0068684A"/>
    <w:rsid w:val="006907F1"/>
    <w:rsid w:val="006925FA"/>
    <w:rsid w:val="00693573"/>
    <w:rsid w:val="00694A0D"/>
    <w:rsid w:val="00694C6E"/>
    <w:rsid w:val="00696321"/>
    <w:rsid w:val="0069759F"/>
    <w:rsid w:val="00697957"/>
    <w:rsid w:val="006A00DD"/>
    <w:rsid w:val="006A028C"/>
    <w:rsid w:val="006A0C76"/>
    <w:rsid w:val="006A3F78"/>
    <w:rsid w:val="006A4AA5"/>
    <w:rsid w:val="006A51C5"/>
    <w:rsid w:val="006A5988"/>
    <w:rsid w:val="006A698C"/>
    <w:rsid w:val="006A6B2B"/>
    <w:rsid w:val="006B0314"/>
    <w:rsid w:val="006B0856"/>
    <w:rsid w:val="006B360E"/>
    <w:rsid w:val="006B55AC"/>
    <w:rsid w:val="006B5B2E"/>
    <w:rsid w:val="006B5FBB"/>
    <w:rsid w:val="006B7457"/>
    <w:rsid w:val="006B78F7"/>
    <w:rsid w:val="006C0407"/>
    <w:rsid w:val="006C137F"/>
    <w:rsid w:val="006C1F24"/>
    <w:rsid w:val="006C24E9"/>
    <w:rsid w:val="006C24F1"/>
    <w:rsid w:val="006C2C71"/>
    <w:rsid w:val="006C4039"/>
    <w:rsid w:val="006C4B43"/>
    <w:rsid w:val="006C6503"/>
    <w:rsid w:val="006C650B"/>
    <w:rsid w:val="006C7242"/>
    <w:rsid w:val="006D03FF"/>
    <w:rsid w:val="006D0A31"/>
    <w:rsid w:val="006D1AF3"/>
    <w:rsid w:val="006D3084"/>
    <w:rsid w:val="006E0728"/>
    <w:rsid w:val="006E3AB4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4B5"/>
    <w:rsid w:val="006F4B4B"/>
    <w:rsid w:val="006F576F"/>
    <w:rsid w:val="006F668F"/>
    <w:rsid w:val="006F679C"/>
    <w:rsid w:val="006F76BC"/>
    <w:rsid w:val="006F7842"/>
    <w:rsid w:val="006F7D66"/>
    <w:rsid w:val="00701721"/>
    <w:rsid w:val="00703454"/>
    <w:rsid w:val="00703ED5"/>
    <w:rsid w:val="007048DF"/>
    <w:rsid w:val="0070493D"/>
    <w:rsid w:val="00705003"/>
    <w:rsid w:val="00705F2D"/>
    <w:rsid w:val="0070632D"/>
    <w:rsid w:val="0070696E"/>
    <w:rsid w:val="007110DF"/>
    <w:rsid w:val="0071149F"/>
    <w:rsid w:val="0071476F"/>
    <w:rsid w:val="00714DB9"/>
    <w:rsid w:val="00715C54"/>
    <w:rsid w:val="00716286"/>
    <w:rsid w:val="00716C63"/>
    <w:rsid w:val="0071723E"/>
    <w:rsid w:val="00720592"/>
    <w:rsid w:val="007221C2"/>
    <w:rsid w:val="00723AC5"/>
    <w:rsid w:val="00723CE1"/>
    <w:rsid w:val="00723F1D"/>
    <w:rsid w:val="007247C5"/>
    <w:rsid w:val="00724DCE"/>
    <w:rsid w:val="0072690F"/>
    <w:rsid w:val="00730BA2"/>
    <w:rsid w:val="00730EB9"/>
    <w:rsid w:val="00733BCF"/>
    <w:rsid w:val="00735719"/>
    <w:rsid w:val="007358AB"/>
    <w:rsid w:val="00735C68"/>
    <w:rsid w:val="00736C63"/>
    <w:rsid w:val="007379C4"/>
    <w:rsid w:val="00737C8B"/>
    <w:rsid w:val="0074046B"/>
    <w:rsid w:val="00740F0F"/>
    <w:rsid w:val="00741F78"/>
    <w:rsid w:val="007422E2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6484"/>
    <w:rsid w:val="00767A1E"/>
    <w:rsid w:val="00767ECC"/>
    <w:rsid w:val="00770C4F"/>
    <w:rsid w:val="00770ED4"/>
    <w:rsid w:val="00776CB3"/>
    <w:rsid w:val="0078113E"/>
    <w:rsid w:val="00782A13"/>
    <w:rsid w:val="0078305F"/>
    <w:rsid w:val="0078362A"/>
    <w:rsid w:val="00784163"/>
    <w:rsid w:val="00785593"/>
    <w:rsid w:val="00786D5B"/>
    <w:rsid w:val="00786D8F"/>
    <w:rsid w:val="00786E00"/>
    <w:rsid w:val="00787566"/>
    <w:rsid w:val="0079007A"/>
    <w:rsid w:val="0079066E"/>
    <w:rsid w:val="0079181B"/>
    <w:rsid w:val="00792792"/>
    <w:rsid w:val="00792914"/>
    <w:rsid w:val="0079417C"/>
    <w:rsid w:val="00794F7C"/>
    <w:rsid w:val="00795D09"/>
    <w:rsid w:val="007A1340"/>
    <w:rsid w:val="007A25E8"/>
    <w:rsid w:val="007A3A05"/>
    <w:rsid w:val="007A6AAD"/>
    <w:rsid w:val="007B18DF"/>
    <w:rsid w:val="007B3E8F"/>
    <w:rsid w:val="007B48AB"/>
    <w:rsid w:val="007B51F1"/>
    <w:rsid w:val="007B5F92"/>
    <w:rsid w:val="007B79D0"/>
    <w:rsid w:val="007C0453"/>
    <w:rsid w:val="007C18AB"/>
    <w:rsid w:val="007C2DCB"/>
    <w:rsid w:val="007C2DFC"/>
    <w:rsid w:val="007C2FE9"/>
    <w:rsid w:val="007C3BE8"/>
    <w:rsid w:val="007C48C6"/>
    <w:rsid w:val="007C4DC0"/>
    <w:rsid w:val="007C5860"/>
    <w:rsid w:val="007C6B1A"/>
    <w:rsid w:val="007D02BB"/>
    <w:rsid w:val="007D0719"/>
    <w:rsid w:val="007D196A"/>
    <w:rsid w:val="007D2251"/>
    <w:rsid w:val="007D2685"/>
    <w:rsid w:val="007D3324"/>
    <w:rsid w:val="007D3777"/>
    <w:rsid w:val="007D455F"/>
    <w:rsid w:val="007D4937"/>
    <w:rsid w:val="007D700C"/>
    <w:rsid w:val="007D7882"/>
    <w:rsid w:val="007E061B"/>
    <w:rsid w:val="007E1A40"/>
    <w:rsid w:val="007E2DE2"/>
    <w:rsid w:val="007E3E63"/>
    <w:rsid w:val="007E46F8"/>
    <w:rsid w:val="007E7554"/>
    <w:rsid w:val="007E7727"/>
    <w:rsid w:val="007F09E5"/>
    <w:rsid w:val="007F1440"/>
    <w:rsid w:val="007F2035"/>
    <w:rsid w:val="007F206C"/>
    <w:rsid w:val="007F2531"/>
    <w:rsid w:val="007F39B8"/>
    <w:rsid w:val="007F514B"/>
    <w:rsid w:val="0080094E"/>
    <w:rsid w:val="00802C93"/>
    <w:rsid w:val="00803562"/>
    <w:rsid w:val="008035D5"/>
    <w:rsid w:val="00804F19"/>
    <w:rsid w:val="00805F00"/>
    <w:rsid w:val="00806697"/>
    <w:rsid w:val="0080688B"/>
    <w:rsid w:val="00806C57"/>
    <w:rsid w:val="0080746F"/>
    <w:rsid w:val="00807552"/>
    <w:rsid w:val="008104AD"/>
    <w:rsid w:val="008110D3"/>
    <w:rsid w:val="00812016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3719"/>
    <w:rsid w:val="00826C50"/>
    <w:rsid w:val="00830179"/>
    <w:rsid w:val="00830EF4"/>
    <w:rsid w:val="00831231"/>
    <w:rsid w:val="00831287"/>
    <w:rsid w:val="008335F9"/>
    <w:rsid w:val="0083541B"/>
    <w:rsid w:val="00836092"/>
    <w:rsid w:val="008375BD"/>
    <w:rsid w:val="00837D9E"/>
    <w:rsid w:val="008412B0"/>
    <w:rsid w:val="00841385"/>
    <w:rsid w:val="00841D57"/>
    <w:rsid w:val="00841F04"/>
    <w:rsid w:val="00843D6F"/>
    <w:rsid w:val="008457F0"/>
    <w:rsid w:val="0084588C"/>
    <w:rsid w:val="00845B23"/>
    <w:rsid w:val="00845FF0"/>
    <w:rsid w:val="00846728"/>
    <w:rsid w:val="00846ACC"/>
    <w:rsid w:val="00846BB7"/>
    <w:rsid w:val="00846D06"/>
    <w:rsid w:val="008504BD"/>
    <w:rsid w:val="00853471"/>
    <w:rsid w:val="00853664"/>
    <w:rsid w:val="008568CB"/>
    <w:rsid w:val="008612D0"/>
    <w:rsid w:val="0086223F"/>
    <w:rsid w:val="00862A1D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5C49"/>
    <w:rsid w:val="00876C3A"/>
    <w:rsid w:val="00876F71"/>
    <w:rsid w:val="00876FC6"/>
    <w:rsid w:val="00877AA2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017A"/>
    <w:rsid w:val="00891B69"/>
    <w:rsid w:val="008923A0"/>
    <w:rsid w:val="00892DAF"/>
    <w:rsid w:val="0089387A"/>
    <w:rsid w:val="00894749"/>
    <w:rsid w:val="008949C3"/>
    <w:rsid w:val="008950F5"/>
    <w:rsid w:val="00897183"/>
    <w:rsid w:val="00897902"/>
    <w:rsid w:val="008A1676"/>
    <w:rsid w:val="008A1B0A"/>
    <w:rsid w:val="008A20A8"/>
    <w:rsid w:val="008A2508"/>
    <w:rsid w:val="008A2924"/>
    <w:rsid w:val="008A2A48"/>
    <w:rsid w:val="008A3EE0"/>
    <w:rsid w:val="008A667E"/>
    <w:rsid w:val="008A7984"/>
    <w:rsid w:val="008B01D3"/>
    <w:rsid w:val="008B160E"/>
    <w:rsid w:val="008B1B06"/>
    <w:rsid w:val="008B2143"/>
    <w:rsid w:val="008B23D4"/>
    <w:rsid w:val="008B33BA"/>
    <w:rsid w:val="008B4CF2"/>
    <w:rsid w:val="008B523A"/>
    <w:rsid w:val="008B598C"/>
    <w:rsid w:val="008B5AEA"/>
    <w:rsid w:val="008B65FB"/>
    <w:rsid w:val="008B6DB4"/>
    <w:rsid w:val="008B72B3"/>
    <w:rsid w:val="008C0615"/>
    <w:rsid w:val="008C1528"/>
    <w:rsid w:val="008C3DF0"/>
    <w:rsid w:val="008C42AE"/>
    <w:rsid w:val="008C69D2"/>
    <w:rsid w:val="008D0BD9"/>
    <w:rsid w:val="008D23C8"/>
    <w:rsid w:val="008D29EF"/>
    <w:rsid w:val="008D35DA"/>
    <w:rsid w:val="008D5ACC"/>
    <w:rsid w:val="008D726D"/>
    <w:rsid w:val="008E0212"/>
    <w:rsid w:val="008E080D"/>
    <w:rsid w:val="008E11B0"/>
    <w:rsid w:val="008E1A22"/>
    <w:rsid w:val="008E286E"/>
    <w:rsid w:val="008E336A"/>
    <w:rsid w:val="008E4357"/>
    <w:rsid w:val="008E4B97"/>
    <w:rsid w:val="008E5A19"/>
    <w:rsid w:val="008E5C18"/>
    <w:rsid w:val="008E6047"/>
    <w:rsid w:val="008E6456"/>
    <w:rsid w:val="008E7875"/>
    <w:rsid w:val="008E7D69"/>
    <w:rsid w:val="008F0C92"/>
    <w:rsid w:val="008F3E11"/>
    <w:rsid w:val="008F3EA4"/>
    <w:rsid w:val="008F3F25"/>
    <w:rsid w:val="008F42D3"/>
    <w:rsid w:val="008F507A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20EA"/>
    <w:rsid w:val="0092317C"/>
    <w:rsid w:val="0092325A"/>
    <w:rsid w:val="00924420"/>
    <w:rsid w:val="00925834"/>
    <w:rsid w:val="00925F18"/>
    <w:rsid w:val="009266A7"/>
    <w:rsid w:val="00926AAB"/>
    <w:rsid w:val="00926C2D"/>
    <w:rsid w:val="0093256B"/>
    <w:rsid w:val="009329CC"/>
    <w:rsid w:val="009343D9"/>
    <w:rsid w:val="00935275"/>
    <w:rsid w:val="00935D6C"/>
    <w:rsid w:val="00936F29"/>
    <w:rsid w:val="009379C6"/>
    <w:rsid w:val="00940117"/>
    <w:rsid w:val="009408AC"/>
    <w:rsid w:val="00940E92"/>
    <w:rsid w:val="00941FE5"/>
    <w:rsid w:val="009439BB"/>
    <w:rsid w:val="009440E4"/>
    <w:rsid w:val="009455C2"/>
    <w:rsid w:val="00945DF3"/>
    <w:rsid w:val="00946EFC"/>
    <w:rsid w:val="00946F13"/>
    <w:rsid w:val="009470EC"/>
    <w:rsid w:val="00947683"/>
    <w:rsid w:val="00951779"/>
    <w:rsid w:val="00953988"/>
    <w:rsid w:val="00953B7F"/>
    <w:rsid w:val="0095471E"/>
    <w:rsid w:val="0095699C"/>
    <w:rsid w:val="0095762F"/>
    <w:rsid w:val="00957713"/>
    <w:rsid w:val="00961D02"/>
    <w:rsid w:val="00962374"/>
    <w:rsid w:val="0096410D"/>
    <w:rsid w:val="009644EE"/>
    <w:rsid w:val="00964F9B"/>
    <w:rsid w:val="0096523C"/>
    <w:rsid w:val="009658A2"/>
    <w:rsid w:val="0096606E"/>
    <w:rsid w:val="00966B94"/>
    <w:rsid w:val="009709A5"/>
    <w:rsid w:val="00971D4D"/>
    <w:rsid w:val="009753C7"/>
    <w:rsid w:val="00976DDC"/>
    <w:rsid w:val="00976FDC"/>
    <w:rsid w:val="00977679"/>
    <w:rsid w:val="00980237"/>
    <w:rsid w:val="00980FD0"/>
    <w:rsid w:val="00982407"/>
    <w:rsid w:val="0098253C"/>
    <w:rsid w:val="00983752"/>
    <w:rsid w:val="00984DA3"/>
    <w:rsid w:val="00986362"/>
    <w:rsid w:val="00986C12"/>
    <w:rsid w:val="00991DF9"/>
    <w:rsid w:val="00992574"/>
    <w:rsid w:val="0099262A"/>
    <w:rsid w:val="00992ACE"/>
    <w:rsid w:val="00993E99"/>
    <w:rsid w:val="00994073"/>
    <w:rsid w:val="00995389"/>
    <w:rsid w:val="00995BBA"/>
    <w:rsid w:val="009972A0"/>
    <w:rsid w:val="0099755C"/>
    <w:rsid w:val="009A08E1"/>
    <w:rsid w:val="009A118A"/>
    <w:rsid w:val="009A2933"/>
    <w:rsid w:val="009A31F3"/>
    <w:rsid w:val="009A3939"/>
    <w:rsid w:val="009A3A92"/>
    <w:rsid w:val="009A3E57"/>
    <w:rsid w:val="009A5E41"/>
    <w:rsid w:val="009B0C40"/>
    <w:rsid w:val="009B10F2"/>
    <w:rsid w:val="009B1115"/>
    <w:rsid w:val="009B1CBF"/>
    <w:rsid w:val="009B3F0D"/>
    <w:rsid w:val="009B4680"/>
    <w:rsid w:val="009B46B4"/>
    <w:rsid w:val="009B47A7"/>
    <w:rsid w:val="009B5C46"/>
    <w:rsid w:val="009B615C"/>
    <w:rsid w:val="009B61F2"/>
    <w:rsid w:val="009B6E76"/>
    <w:rsid w:val="009B72F0"/>
    <w:rsid w:val="009C0A1A"/>
    <w:rsid w:val="009C1E89"/>
    <w:rsid w:val="009C439C"/>
    <w:rsid w:val="009C5722"/>
    <w:rsid w:val="009C6A2C"/>
    <w:rsid w:val="009C7B15"/>
    <w:rsid w:val="009D074E"/>
    <w:rsid w:val="009D0FC5"/>
    <w:rsid w:val="009D33F8"/>
    <w:rsid w:val="009D4699"/>
    <w:rsid w:val="009D4E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4146"/>
    <w:rsid w:val="00A0548E"/>
    <w:rsid w:val="00A05967"/>
    <w:rsid w:val="00A062D2"/>
    <w:rsid w:val="00A078E5"/>
    <w:rsid w:val="00A10062"/>
    <w:rsid w:val="00A1201C"/>
    <w:rsid w:val="00A12A23"/>
    <w:rsid w:val="00A13CC7"/>
    <w:rsid w:val="00A13D0A"/>
    <w:rsid w:val="00A141A0"/>
    <w:rsid w:val="00A1482F"/>
    <w:rsid w:val="00A14F94"/>
    <w:rsid w:val="00A1516F"/>
    <w:rsid w:val="00A15960"/>
    <w:rsid w:val="00A1639B"/>
    <w:rsid w:val="00A178ED"/>
    <w:rsid w:val="00A20E4B"/>
    <w:rsid w:val="00A21937"/>
    <w:rsid w:val="00A2381F"/>
    <w:rsid w:val="00A2472D"/>
    <w:rsid w:val="00A25B9A"/>
    <w:rsid w:val="00A27C90"/>
    <w:rsid w:val="00A3107B"/>
    <w:rsid w:val="00A31719"/>
    <w:rsid w:val="00A32F44"/>
    <w:rsid w:val="00A337DF"/>
    <w:rsid w:val="00A338E3"/>
    <w:rsid w:val="00A35343"/>
    <w:rsid w:val="00A35DBA"/>
    <w:rsid w:val="00A36BB9"/>
    <w:rsid w:val="00A40351"/>
    <w:rsid w:val="00A4071C"/>
    <w:rsid w:val="00A41878"/>
    <w:rsid w:val="00A43541"/>
    <w:rsid w:val="00A455F8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76A40"/>
    <w:rsid w:val="00A80478"/>
    <w:rsid w:val="00A80990"/>
    <w:rsid w:val="00A814C0"/>
    <w:rsid w:val="00A84ED4"/>
    <w:rsid w:val="00A8521A"/>
    <w:rsid w:val="00A90AE2"/>
    <w:rsid w:val="00A90C31"/>
    <w:rsid w:val="00A91748"/>
    <w:rsid w:val="00A923FD"/>
    <w:rsid w:val="00A9492B"/>
    <w:rsid w:val="00A95468"/>
    <w:rsid w:val="00A96682"/>
    <w:rsid w:val="00A97729"/>
    <w:rsid w:val="00A97F51"/>
    <w:rsid w:val="00AA0546"/>
    <w:rsid w:val="00AA2CBA"/>
    <w:rsid w:val="00AA3EEE"/>
    <w:rsid w:val="00AA42D4"/>
    <w:rsid w:val="00AA4C0E"/>
    <w:rsid w:val="00AA4E01"/>
    <w:rsid w:val="00AA612A"/>
    <w:rsid w:val="00AA66D3"/>
    <w:rsid w:val="00AA6BCC"/>
    <w:rsid w:val="00AA7CCC"/>
    <w:rsid w:val="00AB0F04"/>
    <w:rsid w:val="00AB1877"/>
    <w:rsid w:val="00AB1E80"/>
    <w:rsid w:val="00AB2295"/>
    <w:rsid w:val="00AB252B"/>
    <w:rsid w:val="00AB2C39"/>
    <w:rsid w:val="00AB2E10"/>
    <w:rsid w:val="00AB31A0"/>
    <w:rsid w:val="00AB3515"/>
    <w:rsid w:val="00AB77AD"/>
    <w:rsid w:val="00AC0789"/>
    <w:rsid w:val="00AC0E53"/>
    <w:rsid w:val="00AC1B80"/>
    <w:rsid w:val="00AC22C0"/>
    <w:rsid w:val="00AC2CC9"/>
    <w:rsid w:val="00AC3900"/>
    <w:rsid w:val="00AC41F1"/>
    <w:rsid w:val="00AC5CE1"/>
    <w:rsid w:val="00AD1360"/>
    <w:rsid w:val="00AD321C"/>
    <w:rsid w:val="00AD34C5"/>
    <w:rsid w:val="00AD38AE"/>
    <w:rsid w:val="00AD3975"/>
    <w:rsid w:val="00AD3BE8"/>
    <w:rsid w:val="00AD5D45"/>
    <w:rsid w:val="00AD7344"/>
    <w:rsid w:val="00AE0BFF"/>
    <w:rsid w:val="00AE2248"/>
    <w:rsid w:val="00AE238C"/>
    <w:rsid w:val="00AE560F"/>
    <w:rsid w:val="00AE5E9C"/>
    <w:rsid w:val="00AE7146"/>
    <w:rsid w:val="00AE7369"/>
    <w:rsid w:val="00AE7BE6"/>
    <w:rsid w:val="00AF0BED"/>
    <w:rsid w:val="00AF0FD9"/>
    <w:rsid w:val="00AF120F"/>
    <w:rsid w:val="00AF1986"/>
    <w:rsid w:val="00AF2B06"/>
    <w:rsid w:val="00AF3881"/>
    <w:rsid w:val="00AF38C9"/>
    <w:rsid w:val="00AF440C"/>
    <w:rsid w:val="00AF4CA3"/>
    <w:rsid w:val="00AF51CF"/>
    <w:rsid w:val="00AF5238"/>
    <w:rsid w:val="00AF53CF"/>
    <w:rsid w:val="00AF6F10"/>
    <w:rsid w:val="00AF7F52"/>
    <w:rsid w:val="00B00AFB"/>
    <w:rsid w:val="00B01A7A"/>
    <w:rsid w:val="00B02418"/>
    <w:rsid w:val="00B0306E"/>
    <w:rsid w:val="00B03479"/>
    <w:rsid w:val="00B03CE0"/>
    <w:rsid w:val="00B0527C"/>
    <w:rsid w:val="00B05382"/>
    <w:rsid w:val="00B059C3"/>
    <w:rsid w:val="00B06A03"/>
    <w:rsid w:val="00B1042E"/>
    <w:rsid w:val="00B11D70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23FE"/>
    <w:rsid w:val="00B23507"/>
    <w:rsid w:val="00B23660"/>
    <w:rsid w:val="00B245BD"/>
    <w:rsid w:val="00B25380"/>
    <w:rsid w:val="00B25515"/>
    <w:rsid w:val="00B25AD4"/>
    <w:rsid w:val="00B272A8"/>
    <w:rsid w:val="00B30957"/>
    <w:rsid w:val="00B325D2"/>
    <w:rsid w:val="00B339C2"/>
    <w:rsid w:val="00B33CFF"/>
    <w:rsid w:val="00B33E37"/>
    <w:rsid w:val="00B33FD7"/>
    <w:rsid w:val="00B34287"/>
    <w:rsid w:val="00B34EA2"/>
    <w:rsid w:val="00B3669A"/>
    <w:rsid w:val="00B37958"/>
    <w:rsid w:val="00B401A9"/>
    <w:rsid w:val="00B4062C"/>
    <w:rsid w:val="00B41CA8"/>
    <w:rsid w:val="00B41CF1"/>
    <w:rsid w:val="00B423E6"/>
    <w:rsid w:val="00B438F8"/>
    <w:rsid w:val="00B457B6"/>
    <w:rsid w:val="00B46902"/>
    <w:rsid w:val="00B47453"/>
    <w:rsid w:val="00B51003"/>
    <w:rsid w:val="00B51B84"/>
    <w:rsid w:val="00B51ED0"/>
    <w:rsid w:val="00B541A0"/>
    <w:rsid w:val="00B54A29"/>
    <w:rsid w:val="00B55795"/>
    <w:rsid w:val="00B56C62"/>
    <w:rsid w:val="00B600BB"/>
    <w:rsid w:val="00B622D3"/>
    <w:rsid w:val="00B62ADC"/>
    <w:rsid w:val="00B63292"/>
    <w:rsid w:val="00B63947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77C70"/>
    <w:rsid w:val="00B80D4C"/>
    <w:rsid w:val="00B82304"/>
    <w:rsid w:val="00B83912"/>
    <w:rsid w:val="00B84598"/>
    <w:rsid w:val="00B86DAD"/>
    <w:rsid w:val="00B876C0"/>
    <w:rsid w:val="00B9124D"/>
    <w:rsid w:val="00B92B88"/>
    <w:rsid w:val="00B94014"/>
    <w:rsid w:val="00B95294"/>
    <w:rsid w:val="00B9536A"/>
    <w:rsid w:val="00B96906"/>
    <w:rsid w:val="00B96BA5"/>
    <w:rsid w:val="00B96D69"/>
    <w:rsid w:val="00BA174B"/>
    <w:rsid w:val="00BA1AC2"/>
    <w:rsid w:val="00BA1F16"/>
    <w:rsid w:val="00BA2F7E"/>
    <w:rsid w:val="00BA4406"/>
    <w:rsid w:val="00BA4D0D"/>
    <w:rsid w:val="00BB2CBC"/>
    <w:rsid w:val="00BB2F5E"/>
    <w:rsid w:val="00BB3DA9"/>
    <w:rsid w:val="00BB4544"/>
    <w:rsid w:val="00BB4B20"/>
    <w:rsid w:val="00BB4F13"/>
    <w:rsid w:val="00BB5C32"/>
    <w:rsid w:val="00BC00CD"/>
    <w:rsid w:val="00BC1758"/>
    <w:rsid w:val="00BC18C4"/>
    <w:rsid w:val="00BC1C62"/>
    <w:rsid w:val="00BC1DF0"/>
    <w:rsid w:val="00BC275D"/>
    <w:rsid w:val="00BC2B9A"/>
    <w:rsid w:val="00BC336F"/>
    <w:rsid w:val="00BC3E34"/>
    <w:rsid w:val="00BC47C7"/>
    <w:rsid w:val="00BC6422"/>
    <w:rsid w:val="00BC7798"/>
    <w:rsid w:val="00BD052D"/>
    <w:rsid w:val="00BD05EA"/>
    <w:rsid w:val="00BD4001"/>
    <w:rsid w:val="00BD4C39"/>
    <w:rsid w:val="00BD552C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1FC1"/>
    <w:rsid w:val="00BF39D2"/>
    <w:rsid w:val="00BF4147"/>
    <w:rsid w:val="00C00FB6"/>
    <w:rsid w:val="00C021FB"/>
    <w:rsid w:val="00C03EC7"/>
    <w:rsid w:val="00C06C89"/>
    <w:rsid w:val="00C10789"/>
    <w:rsid w:val="00C14D45"/>
    <w:rsid w:val="00C15CF1"/>
    <w:rsid w:val="00C15D6F"/>
    <w:rsid w:val="00C1633E"/>
    <w:rsid w:val="00C178F9"/>
    <w:rsid w:val="00C20C51"/>
    <w:rsid w:val="00C218B5"/>
    <w:rsid w:val="00C2364E"/>
    <w:rsid w:val="00C253B7"/>
    <w:rsid w:val="00C26B4E"/>
    <w:rsid w:val="00C270D3"/>
    <w:rsid w:val="00C27B24"/>
    <w:rsid w:val="00C30BF1"/>
    <w:rsid w:val="00C30D16"/>
    <w:rsid w:val="00C31BF3"/>
    <w:rsid w:val="00C31CDA"/>
    <w:rsid w:val="00C323EC"/>
    <w:rsid w:val="00C3260F"/>
    <w:rsid w:val="00C32AA3"/>
    <w:rsid w:val="00C344F6"/>
    <w:rsid w:val="00C348B6"/>
    <w:rsid w:val="00C356E3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2591"/>
    <w:rsid w:val="00C63043"/>
    <w:rsid w:val="00C63A26"/>
    <w:rsid w:val="00C641A3"/>
    <w:rsid w:val="00C65846"/>
    <w:rsid w:val="00C707A9"/>
    <w:rsid w:val="00C7086A"/>
    <w:rsid w:val="00C70985"/>
    <w:rsid w:val="00C73783"/>
    <w:rsid w:val="00C73DB6"/>
    <w:rsid w:val="00C7444C"/>
    <w:rsid w:val="00C753CB"/>
    <w:rsid w:val="00C75FF7"/>
    <w:rsid w:val="00C76B37"/>
    <w:rsid w:val="00C819F2"/>
    <w:rsid w:val="00C81E9F"/>
    <w:rsid w:val="00C820D4"/>
    <w:rsid w:val="00C8212F"/>
    <w:rsid w:val="00C8360A"/>
    <w:rsid w:val="00C83648"/>
    <w:rsid w:val="00C84CF5"/>
    <w:rsid w:val="00C8513B"/>
    <w:rsid w:val="00C85FCB"/>
    <w:rsid w:val="00C86041"/>
    <w:rsid w:val="00C865A1"/>
    <w:rsid w:val="00C86BDE"/>
    <w:rsid w:val="00C8777A"/>
    <w:rsid w:val="00C90A42"/>
    <w:rsid w:val="00C90D8C"/>
    <w:rsid w:val="00C914ED"/>
    <w:rsid w:val="00C91E6F"/>
    <w:rsid w:val="00C91E97"/>
    <w:rsid w:val="00C934D0"/>
    <w:rsid w:val="00C956D1"/>
    <w:rsid w:val="00C96770"/>
    <w:rsid w:val="00C96B18"/>
    <w:rsid w:val="00C97F13"/>
    <w:rsid w:val="00CA0A2E"/>
    <w:rsid w:val="00CA2545"/>
    <w:rsid w:val="00CA2E6F"/>
    <w:rsid w:val="00CA38F5"/>
    <w:rsid w:val="00CA4B67"/>
    <w:rsid w:val="00CA6190"/>
    <w:rsid w:val="00CA749A"/>
    <w:rsid w:val="00CB03F3"/>
    <w:rsid w:val="00CB43E9"/>
    <w:rsid w:val="00CB51A9"/>
    <w:rsid w:val="00CB6D24"/>
    <w:rsid w:val="00CC04EE"/>
    <w:rsid w:val="00CC10BF"/>
    <w:rsid w:val="00CC27DA"/>
    <w:rsid w:val="00CC3D49"/>
    <w:rsid w:val="00CC40DE"/>
    <w:rsid w:val="00CC6412"/>
    <w:rsid w:val="00CC6437"/>
    <w:rsid w:val="00CC696E"/>
    <w:rsid w:val="00CC6F1A"/>
    <w:rsid w:val="00CD060E"/>
    <w:rsid w:val="00CD16DD"/>
    <w:rsid w:val="00CD3DE7"/>
    <w:rsid w:val="00CD3EF8"/>
    <w:rsid w:val="00CD5A4A"/>
    <w:rsid w:val="00CD69AF"/>
    <w:rsid w:val="00CD6CC7"/>
    <w:rsid w:val="00CE2526"/>
    <w:rsid w:val="00CE296E"/>
    <w:rsid w:val="00CE328C"/>
    <w:rsid w:val="00CF01C2"/>
    <w:rsid w:val="00CF0884"/>
    <w:rsid w:val="00CF0C96"/>
    <w:rsid w:val="00CF19C3"/>
    <w:rsid w:val="00CF3DAB"/>
    <w:rsid w:val="00CF4773"/>
    <w:rsid w:val="00CF4DAB"/>
    <w:rsid w:val="00CF5C20"/>
    <w:rsid w:val="00CF6723"/>
    <w:rsid w:val="00CF73CB"/>
    <w:rsid w:val="00CF7938"/>
    <w:rsid w:val="00CF79A9"/>
    <w:rsid w:val="00CF7E9D"/>
    <w:rsid w:val="00D00EA0"/>
    <w:rsid w:val="00D018F9"/>
    <w:rsid w:val="00D04EFD"/>
    <w:rsid w:val="00D04FE8"/>
    <w:rsid w:val="00D12795"/>
    <w:rsid w:val="00D1364B"/>
    <w:rsid w:val="00D13F3C"/>
    <w:rsid w:val="00D141A7"/>
    <w:rsid w:val="00D14352"/>
    <w:rsid w:val="00D14A1D"/>
    <w:rsid w:val="00D15B89"/>
    <w:rsid w:val="00D16234"/>
    <w:rsid w:val="00D1638E"/>
    <w:rsid w:val="00D20F8A"/>
    <w:rsid w:val="00D21423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5CC"/>
    <w:rsid w:val="00D35E0C"/>
    <w:rsid w:val="00D35FAD"/>
    <w:rsid w:val="00D400A5"/>
    <w:rsid w:val="00D4026B"/>
    <w:rsid w:val="00D419AE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1D52"/>
    <w:rsid w:val="00D64EEB"/>
    <w:rsid w:val="00D65BFF"/>
    <w:rsid w:val="00D6639E"/>
    <w:rsid w:val="00D67404"/>
    <w:rsid w:val="00D70AC7"/>
    <w:rsid w:val="00D7290B"/>
    <w:rsid w:val="00D7567A"/>
    <w:rsid w:val="00D76543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0F21"/>
    <w:rsid w:val="00D91179"/>
    <w:rsid w:val="00D96FF7"/>
    <w:rsid w:val="00D97492"/>
    <w:rsid w:val="00D97EC1"/>
    <w:rsid w:val="00DA2EDE"/>
    <w:rsid w:val="00DA40B1"/>
    <w:rsid w:val="00DA475C"/>
    <w:rsid w:val="00DA4CB1"/>
    <w:rsid w:val="00DA51E6"/>
    <w:rsid w:val="00DA7034"/>
    <w:rsid w:val="00DA7D1A"/>
    <w:rsid w:val="00DB1B4A"/>
    <w:rsid w:val="00DB277D"/>
    <w:rsid w:val="00DB3562"/>
    <w:rsid w:val="00DB388C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6C22"/>
    <w:rsid w:val="00DC71C7"/>
    <w:rsid w:val="00DC71FC"/>
    <w:rsid w:val="00DC785E"/>
    <w:rsid w:val="00DD0046"/>
    <w:rsid w:val="00DD2B2E"/>
    <w:rsid w:val="00DD382C"/>
    <w:rsid w:val="00DD3DB3"/>
    <w:rsid w:val="00DD4205"/>
    <w:rsid w:val="00DD4646"/>
    <w:rsid w:val="00DD472F"/>
    <w:rsid w:val="00DD4A0E"/>
    <w:rsid w:val="00DD7166"/>
    <w:rsid w:val="00DD78A0"/>
    <w:rsid w:val="00DD7F48"/>
    <w:rsid w:val="00DE0379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251B"/>
    <w:rsid w:val="00DF32EE"/>
    <w:rsid w:val="00DF549E"/>
    <w:rsid w:val="00DF60F4"/>
    <w:rsid w:val="00DF61B7"/>
    <w:rsid w:val="00DF6666"/>
    <w:rsid w:val="00E002E2"/>
    <w:rsid w:val="00E01693"/>
    <w:rsid w:val="00E01F9A"/>
    <w:rsid w:val="00E03945"/>
    <w:rsid w:val="00E03EAC"/>
    <w:rsid w:val="00E05ABA"/>
    <w:rsid w:val="00E06716"/>
    <w:rsid w:val="00E0781D"/>
    <w:rsid w:val="00E07DF5"/>
    <w:rsid w:val="00E10E5C"/>
    <w:rsid w:val="00E11EDD"/>
    <w:rsid w:val="00E11FD9"/>
    <w:rsid w:val="00E12015"/>
    <w:rsid w:val="00E1395E"/>
    <w:rsid w:val="00E1396C"/>
    <w:rsid w:val="00E1458A"/>
    <w:rsid w:val="00E14908"/>
    <w:rsid w:val="00E1603A"/>
    <w:rsid w:val="00E17181"/>
    <w:rsid w:val="00E20672"/>
    <w:rsid w:val="00E213E9"/>
    <w:rsid w:val="00E21778"/>
    <w:rsid w:val="00E222D8"/>
    <w:rsid w:val="00E22B48"/>
    <w:rsid w:val="00E23013"/>
    <w:rsid w:val="00E240D3"/>
    <w:rsid w:val="00E2424B"/>
    <w:rsid w:val="00E25486"/>
    <w:rsid w:val="00E26B7E"/>
    <w:rsid w:val="00E26F49"/>
    <w:rsid w:val="00E27329"/>
    <w:rsid w:val="00E312B9"/>
    <w:rsid w:val="00E32D8A"/>
    <w:rsid w:val="00E33883"/>
    <w:rsid w:val="00E3406D"/>
    <w:rsid w:val="00E34216"/>
    <w:rsid w:val="00E342DA"/>
    <w:rsid w:val="00E3511F"/>
    <w:rsid w:val="00E3582B"/>
    <w:rsid w:val="00E36BEF"/>
    <w:rsid w:val="00E3718D"/>
    <w:rsid w:val="00E371A2"/>
    <w:rsid w:val="00E37462"/>
    <w:rsid w:val="00E37F22"/>
    <w:rsid w:val="00E37FC1"/>
    <w:rsid w:val="00E40857"/>
    <w:rsid w:val="00E415C6"/>
    <w:rsid w:val="00E41C10"/>
    <w:rsid w:val="00E447BF"/>
    <w:rsid w:val="00E4582D"/>
    <w:rsid w:val="00E4655A"/>
    <w:rsid w:val="00E50467"/>
    <w:rsid w:val="00E515FF"/>
    <w:rsid w:val="00E530E2"/>
    <w:rsid w:val="00E53435"/>
    <w:rsid w:val="00E54952"/>
    <w:rsid w:val="00E5510D"/>
    <w:rsid w:val="00E55CD0"/>
    <w:rsid w:val="00E568D1"/>
    <w:rsid w:val="00E56BDD"/>
    <w:rsid w:val="00E57A4B"/>
    <w:rsid w:val="00E60954"/>
    <w:rsid w:val="00E60C70"/>
    <w:rsid w:val="00E62CBA"/>
    <w:rsid w:val="00E63064"/>
    <w:rsid w:val="00E63C0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0764"/>
    <w:rsid w:val="00E924FC"/>
    <w:rsid w:val="00E929E4"/>
    <w:rsid w:val="00E931F6"/>
    <w:rsid w:val="00E948CD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A75E9"/>
    <w:rsid w:val="00EB0C1D"/>
    <w:rsid w:val="00EB1714"/>
    <w:rsid w:val="00EB1C42"/>
    <w:rsid w:val="00EB23FD"/>
    <w:rsid w:val="00EB2DD5"/>
    <w:rsid w:val="00EB30D0"/>
    <w:rsid w:val="00EB47C7"/>
    <w:rsid w:val="00EB5AB0"/>
    <w:rsid w:val="00EB64F1"/>
    <w:rsid w:val="00EB6721"/>
    <w:rsid w:val="00EB6A66"/>
    <w:rsid w:val="00EC3BD7"/>
    <w:rsid w:val="00EC42C5"/>
    <w:rsid w:val="00EC42DA"/>
    <w:rsid w:val="00EC4981"/>
    <w:rsid w:val="00EC4FD5"/>
    <w:rsid w:val="00ED1165"/>
    <w:rsid w:val="00ED1A56"/>
    <w:rsid w:val="00ED21AF"/>
    <w:rsid w:val="00ED337C"/>
    <w:rsid w:val="00ED399B"/>
    <w:rsid w:val="00ED3D61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224"/>
    <w:rsid w:val="00EE69BD"/>
    <w:rsid w:val="00EF370F"/>
    <w:rsid w:val="00EF4D3C"/>
    <w:rsid w:val="00EF6EE5"/>
    <w:rsid w:val="00EF6F22"/>
    <w:rsid w:val="00EF785F"/>
    <w:rsid w:val="00EF7F53"/>
    <w:rsid w:val="00F00C38"/>
    <w:rsid w:val="00F0140A"/>
    <w:rsid w:val="00F02D2A"/>
    <w:rsid w:val="00F02E56"/>
    <w:rsid w:val="00F04225"/>
    <w:rsid w:val="00F05300"/>
    <w:rsid w:val="00F05876"/>
    <w:rsid w:val="00F05C27"/>
    <w:rsid w:val="00F072F1"/>
    <w:rsid w:val="00F106DF"/>
    <w:rsid w:val="00F11039"/>
    <w:rsid w:val="00F13524"/>
    <w:rsid w:val="00F1491D"/>
    <w:rsid w:val="00F1533C"/>
    <w:rsid w:val="00F15AD2"/>
    <w:rsid w:val="00F15D58"/>
    <w:rsid w:val="00F16C48"/>
    <w:rsid w:val="00F1772E"/>
    <w:rsid w:val="00F17F29"/>
    <w:rsid w:val="00F217A2"/>
    <w:rsid w:val="00F21AB4"/>
    <w:rsid w:val="00F225B5"/>
    <w:rsid w:val="00F250CD"/>
    <w:rsid w:val="00F27210"/>
    <w:rsid w:val="00F30709"/>
    <w:rsid w:val="00F3085D"/>
    <w:rsid w:val="00F30F27"/>
    <w:rsid w:val="00F32F29"/>
    <w:rsid w:val="00F330B4"/>
    <w:rsid w:val="00F36EA9"/>
    <w:rsid w:val="00F37288"/>
    <w:rsid w:val="00F37CA4"/>
    <w:rsid w:val="00F4026C"/>
    <w:rsid w:val="00F4081F"/>
    <w:rsid w:val="00F4131B"/>
    <w:rsid w:val="00F418A0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3F51"/>
    <w:rsid w:val="00F54353"/>
    <w:rsid w:val="00F5454A"/>
    <w:rsid w:val="00F54915"/>
    <w:rsid w:val="00F55A18"/>
    <w:rsid w:val="00F55E86"/>
    <w:rsid w:val="00F56B21"/>
    <w:rsid w:val="00F60484"/>
    <w:rsid w:val="00F61334"/>
    <w:rsid w:val="00F6292F"/>
    <w:rsid w:val="00F64B4B"/>
    <w:rsid w:val="00F64F4B"/>
    <w:rsid w:val="00F7089F"/>
    <w:rsid w:val="00F7094A"/>
    <w:rsid w:val="00F70993"/>
    <w:rsid w:val="00F71604"/>
    <w:rsid w:val="00F71D1B"/>
    <w:rsid w:val="00F72899"/>
    <w:rsid w:val="00F7377E"/>
    <w:rsid w:val="00F73CFA"/>
    <w:rsid w:val="00F761DD"/>
    <w:rsid w:val="00F81038"/>
    <w:rsid w:val="00F81EF4"/>
    <w:rsid w:val="00F83162"/>
    <w:rsid w:val="00F84AF8"/>
    <w:rsid w:val="00F84CA3"/>
    <w:rsid w:val="00F84E29"/>
    <w:rsid w:val="00F87B67"/>
    <w:rsid w:val="00F91404"/>
    <w:rsid w:val="00F92032"/>
    <w:rsid w:val="00F933D8"/>
    <w:rsid w:val="00F93F6C"/>
    <w:rsid w:val="00F940E3"/>
    <w:rsid w:val="00F97B59"/>
    <w:rsid w:val="00FA0421"/>
    <w:rsid w:val="00FA1E63"/>
    <w:rsid w:val="00FA216D"/>
    <w:rsid w:val="00FA47BD"/>
    <w:rsid w:val="00FA490D"/>
    <w:rsid w:val="00FA5178"/>
    <w:rsid w:val="00FA54B8"/>
    <w:rsid w:val="00FA5621"/>
    <w:rsid w:val="00FA6984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94B"/>
    <w:rsid w:val="00FC4E0F"/>
    <w:rsid w:val="00FC572F"/>
    <w:rsid w:val="00FC585E"/>
    <w:rsid w:val="00FC6AB8"/>
    <w:rsid w:val="00FC71D7"/>
    <w:rsid w:val="00FC75EA"/>
    <w:rsid w:val="00FC7B3D"/>
    <w:rsid w:val="00FD0CDD"/>
    <w:rsid w:val="00FD1160"/>
    <w:rsid w:val="00FD195D"/>
    <w:rsid w:val="00FD23B4"/>
    <w:rsid w:val="00FD4CEC"/>
    <w:rsid w:val="00FD589F"/>
    <w:rsid w:val="00FD67BE"/>
    <w:rsid w:val="00FD7375"/>
    <w:rsid w:val="00FE2243"/>
    <w:rsid w:val="00FE2C6C"/>
    <w:rsid w:val="00FE2D76"/>
    <w:rsid w:val="00FE358C"/>
    <w:rsid w:val="00FE3BA0"/>
    <w:rsid w:val="00FE4836"/>
    <w:rsid w:val="00FE4F34"/>
    <w:rsid w:val="00FE5638"/>
    <w:rsid w:val="00FE5EAF"/>
    <w:rsid w:val="00FE6B8E"/>
    <w:rsid w:val="00FE6C3A"/>
    <w:rsid w:val="00FE7D1E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7C61"/>
  <w15:chartTrackingRefBased/>
  <w15:docId w15:val="{994B2E3D-C811-4C97-96E1-348AB2A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DF"/>
    <w:pPr>
      <w:spacing w:after="240" w:line="260" w:lineRule="exact"/>
      <w:jc w:val="both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6DF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2">
    <w:name w:val="heading 2"/>
    <w:basedOn w:val="Normal"/>
    <w:next w:val="Normal"/>
    <w:link w:val="Heading2Char"/>
    <w:unhideWhenUsed/>
    <w:qFormat/>
    <w:rsid w:val="00F106DF"/>
    <w:pPr>
      <w:keepNext/>
      <w:spacing w:after="360" w:line="240" w:lineRule="auto"/>
      <w:jc w:val="center"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F106DF"/>
    <w:pPr>
      <w:keepNext/>
      <w:spacing w:before="240" w:line="240" w:lineRule="auto"/>
      <w:jc w:val="left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106DF"/>
    <w:pPr>
      <w:keepNext/>
      <w:spacing w:before="120" w:after="120" w:line="240" w:lineRule="auto"/>
      <w:jc w:val="lef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F106DF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106DF"/>
    <w:pPr>
      <w:keepNext/>
      <w:spacing w:after="120" w:line="240" w:lineRule="auto"/>
      <w:jc w:val="left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106DF"/>
    <w:pPr>
      <w:keepNext/>
      <w:spacing w:after="100" w:line="240" w:lineRule="auto"/>
      <w:jc w:val="left"/>
      <w:outlineLvl w:val="6"/>
    </w:pPr>
    <w:rPr>
      <w:rFonts w:ascii="Arial" w:hAnsi="Arial"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F106DF"/>
    <w:pPr>
      <w:keepNext/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1B2"/>
    <w:rPr>
      <w:rFonts w:ascii="Arial" w:eastAsia="Times New Roman" w:hAnsi="Arial" w:cs="Times New Roman"/>
      <w:b/>
      <w:smallCaps/>
      <w:kern w:val="34"/>
      <w:sz w:val="34"/>
      <w:szCs w:val="2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E11B2"/>
    <w:rPr>
      <w:rFonts w:ascii="Arial" w:eastAsia="Times New Roman" w:hAnsi="Arial" w:cs="Times New Roman"/>
      <w:b/>
      <w:kern w:val="0"/>
      <w:sz w:val="3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4E11B2"/>
    <w:rPr>
      <w:rFonts w:ascii="Arial" w:eastAsia="Times New Roman" w:hAnsi="Arial" w:cs="Times New Roman"/>
      <w:b/>
      <w:smallCaps/>
      <w:kern w:val="0"/>
      <w:sz w:val="26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4E11B2"/>
    <w:rPr>
      <w:rFonts w:ascii="Arial" w:eastAsia="Times New Roman" w:hAnsi="Arial" w:cs="Times New Roman"/>
      <w:b/>
      <w:kern w:val="0"/>
      <w:szCs w:val="20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4E11B2"/>
    <w:rPr>
      <w:rFonts w:ascii="Arial" w:eastAsia="Times New Roman" w:hAnsi="Arial" w:cs="Times New Roman"/>
      <w:b/>
      <w:bCs/>
      <w:iCs/>
      <w:kern w:val="0"/>
      <w:sz w:val="20"/>
      <w:szCs w:val="26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rsid w:val="004E11B2"/>
    <w:rPr>
      <w:rFonts w:ascii="Arial" w:eastAsia="Times New Roman" w:hAnsi="Arial" w:cs="Times New Roman"/>
      <w:bCs/>
      <w:kern w:val="0"/>
      <w:sz w:val="2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rsid w:val="004E11B2"/>
    <w:rPr>
      <w:rFonts w:ascii="Arial" w:eastAsia="Times New Roman" w:hAnsi="Arial" w:cs="Times New Roman"/>
      <w:kern w:val="0"/>
      <w:sz w:val="18"/>
      <w:szCs w:val="24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rsid w:val="004E11B2"/>
    <w:rPr>
      <w:rFonts w:ascii="Times New Roman" w:eastAsia="Times New Roman" w:hAnsi="Times New Roman" w:cs="Times New Roman"/>
      <w:i/>
      <w:iCs/>
      <w:kern w:val="0"/>
      <w:sz w:val="16"/>
      <w:szCs w:val="24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1B2"/>
    <w:rPr>
      <w:b/>
      <w:bCs/>
      <w:smallCaps/>
      <w:color w:val="0F4761" w:themeColor="accent1" w:themeShade="BF"/>
      <w:spacing w:val="5"/>
    </w:rPr>
  </w:style>
  <w:style w:type="paragraph" w:customStyle="1" w:styleId="SingleParagraph">
    <w:name w:val="Single Paragraph"/>
    <w:basedOn w:val="Normal"/>
    <w:rsid w:val="00F106DF"/>
    <w:pPr>
      <w:spacing w:after="0"/>
    </w:pPr>
  </w:style>
  <w:style w:type="paragraph" w:customStyle="1" w:styleId="TableHeading">
    <w:name w:val="Table Heading"/>
    <w:basedOn w:val="HeadingBase"/>
    <w:next w:val="TableGraphic"/>
    <w:rsid w:val="00F106DF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F106DF"/>
    <w:pPr>
      <w:numPr>
        <w:numId w:val="1"/>
      </w:numPr>
    </w:pPr>
  </w:style>
  <w:style w:type="paragraph" w:customStyle="1" w:styleId="Dash">
    <w:name w:val="Dash"/>
    <w:basedOn w:val="Normal"/>
    <w:rsid w:val="00F106DF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F106DF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F106DF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F106DF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F106DF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F106DF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F106DF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F106DF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F106DF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F106DF"/>
  </w:style>
  <w:style w:type="paragraph" w:customStyle="1" w:styleId="TableColumnHeadingRight">
    <w:name w:val="Table Column Heading Right"/>
    <w:basedOn w:val="TableColumnHeadingBase"/>
    <w:next w:val="TableTextRight"/>
    <w:rsid w:val="00F106DF"/>
    <w:pPr>
      <w:jc w:val="right"/>
    </w:pPr>
  </w:style>
  <w:style w:type="paragraph" w:customStyle="1" w:styleId="TPHeading2">
    <w:name w:val="TP Heading 2"/>
    <w:basedOn w:val="HeadingBase"/>
    <w:rsid w:val="00F106DF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F106DF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F106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6DF"/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FooterBase"/>
    <w:link w:val="FooterChar"/>
    <w:rsid w:val="00F106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06DF"/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106DF"/>
    <w:rPr>
      <w:b/>
      <w:bCs/>
    </w:rPr>
  </w:style>
  <w:style w:type="paragraph" w:styleId="TOC1">
    <w:name w:val="toc 1"/>
    <w:basedOn w:val="HeaderBase"/>
    <w:next w:val="Normal"/>
    <w:uiPriority w:val="39"/>
    <w:rsid w:val="00F106DF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F106DF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F106DF"/>
    <w:rPr>
      <w:i/>
    </w:rPr>
  </w:style>
  <w:style w:type="character" w:styleId="PageNumber">
    <w:name w:val="page number"/>
    <w:basedOn w:val="DefaultParagraphFont"/>
    <w:rsid w:val="00F106DF"/>
    <w:rPr>
      <w:rFonts w:ascii="Arial" w:hAnsi="Arial" w:cs="Arial"/>
    </w:rPr>
  </w:style>
  <w:style w:type="table" w:styleId="TableGrid">
    <w:name w:val="Table Grid"/>
    <w:basedOn w:val="TableNormal"/>
    <w:uiPriority w:val="59"/>
    <w:rsid w:val="00F106DF"/>
    <w:pPr>
      <w:spacing w:after="240" w:line="260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F106DF"/>
    <w:pPr>
      <w:spacing w:before="240" w:after="0" w:line="240" w:lineRule="auto"/>
      <w:jc w:val="center"/>
    </w:pPr>
    <w:rPr>
      <w:rFonts w:ascii="Book Antiqua" w:eastAsia="Times New Roman" w:hAnsi="Book Antiqua" w:cs="Book Antiqua"/>
      <w:b/>
      <w:bCs/>
      <w:i/>
      <w:iCs/>
      <w:caps/>
      <w:kern w:val="0"/>
      <w:sz w:val="24"/>
      <w:szCs w:val="24"/>
      <w:lang w:eastAsia="en-AU"/>
      <w14:ligatures w14:val="none"/>
    </w:rPr>
  </w:style>
  <w:style w:type="character" w:customStyle="1" w:styleId="CaptionChar">
    <w:name w:val="Caption Char"/>
    <w:basedOn w:val="DefaultParagraphFont"/>
    <w:link w:val="Caption"/>
    <w:locked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Proformatext">
    <w:name w:val="Pro forma text"/>
    <w:basedOn w:val="Normal"/>
    <w:rsid w:val="00F106DF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F106DF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F106DF"/>
    <w:pPr>
      <w:spacing w:before="120"/>
    </w:pPr>
  </w:style>
  <w:style w:type="paragraph" w:styleId="BalloonText">
    <w:name w:val="Balloon Text"/>
    <w:basedOn w:val="Normal"/>
    <w:link w:val="BalloonTextChar"/>
    <w:rsid w:val="00F1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6DF"/>
    <w:rPr>
      <w:rFonts w:ascii="Tahoma" w:eastAsia="Times New Roman" w:hAnsi="Tahoma" w:cs="Tahoma"/>
      <w:kern w:val="0"/>
      <w:sz w:val="16"/>
      <w:szCs w:val="16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rsid w:val="00F1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6DF"/>
  </w:style>
  <w:style w:type="character" w:customStyle="1" w:styleId="CommentTextChar">
    <w:name w:val="Comment Text Char"/>
    <w:basedOn w:val="DefaultParagraphFont"/>
    <w:link w:val="CommentText"/>
    <w:uiPriority w:val="99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1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ChartHeading">
    <w:name w:val="Chart Heading"/>
    <w:basedOn w:val="HeadingBase"/>
    <w:next w:val="ChartGraphic"/>
    <w:rsid w:val="00F106DF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F106DF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F106DF"/>
    <w:pPr>
      <w:keepNext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AU"/>
      <w14:ligatures w14:val="none"/>
    </w:rPr>
  </w:style>
  <w:style w:type="paragraph" w:customStyle="1" w:styleId="AlphaParagraph">
    <w:name w:val="Alpha Paragraph"/>
    <w:basedOn w:val="Normal"/>
    <w:rsid w:val="00F106DF"/>
    <w:pPr>
      <w:numPr>
        <w:numId w:val="5"/>
      </w:numPr>
    </w:pPr>
  </w:style>
  <w:style w:type="paragraph" w:customStyle="1" w:styleId="BoxText">
    <w:name w:val="Box Text"/>
    <w:basedOn w:val="Normal"/>
    <w:rsid w:val="00F106DF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F106DF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F106DF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F106DF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F106DF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F106DF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F106DF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F106DF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F106DF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F106DF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F106DF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F106DF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F106DF"/>
  </w:style>
  <w:style w:type="paragraph" w:customStyle="1" w:styleId="TableTextRight">
    <w:name w:val="Table Text Right"/>
    <w:basedOn w:val="TableTextBase"/>
    <w:rsid w:val="00F106DF"/>
    <w:pPr>
      <w:jc w:val="right"/>
    </w:pPr>
  </w:style>
  <w:style w:type="paragraph" w:customStyle="1" w:styleId="TableTextCentred">
    <w:name w:val="Table Text Centred"/>
    <w:basedOn w:val="TableTextBase"/>
    <w:rsid w:val="00F106DF"/>
    <w:pPr>
      <w:jc w:val="center"/>
    </w:pPr>
  </w:style>
  <w:style w:type="paragraph" w:customStyle="1" w:styleId="TableTextIndented">
    <w:name w:val="Table Text Indented"/>
    <w:basedOn w:val="TableTextBase"/>
    <w:rsid w:val="00F106DF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F106DF"/>
    <w:pPr>
      <w:jc w:val="center"/>
    </w:pPr>
  </w:style>
  <w:style w:type="paragraph" w:customStyle="1" w:styleId="TableColumnHeadingS119pt">
    <w:name w:val="Table Column Heading S11 9 pt"/>
    <w:basedOn w:val="TableColumnHeadingBase"/>
    <w:rsid w:val="00F106DF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F106DF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F106DF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F106DF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F106DF"/>
    <w:pPr>
      <w:spacing w:after="0" w:line="240" w:lineRule="auto"/>
    </w:pPr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customStyle="1" w:styleId="HeaderEven">
    <w:name w:val="Header Even"/>
    <w:basedOn w:val="HeaderBase"/>
    <w:rsid w:val="00F106DF"/>
  </w:style>
  <w:style w:type="paragraph" w:customStyle="1" w:styleId="HeaderOdd">
    <w:name w:val="Header Odd"/>
    <w:basedOn w:val="HeaderBase"/>
    <w:rsid w:val="00F106DF"/>
    <w:pPr>
      <w:jc w:val="right"/>
    </w:pPr>
  </w:style>
  <w:style w:type="paragraph" w:customStyle="1" w:styleId="FooterBase">
    <w:name w:val="Footer Base"/>
    <w:rsid w:val="00F106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DocumentMap">
    <w:name w:val="Document Map"/>
    <w:basedOn w:val="Normal"/>
    <w:link w:val="DocumentMapChar"/>
    <w:rsid w:val="00F106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06DF"/>
    <w:rPr>
      <w:rFonts w:ascii="Tahoma" w:eastAsia="Times New Roman" w:hAnsi="Tahoma" w:cs="Tahoma"/>
      <w:kern w:val="0"/>
      <w:sz w:val="20"/>
      <w:szCs w:val="20"/>
      <w:shd w:val="clear" w:color="auto" w:fill="000080"/>
      <w:lang w:eastAsia="en-AU"/>
      <w14:ligatures w14:val="none"/>
    </w:rPr>
  </w:style>
  <w:style w:type="character" w:styleId="EndnoteReference">
    <w:name w:val="endnote reference"/>
    <w:basedOn w:val="DefaultParagraphFont"/>
    <w:rsid w:val="00F106DF"/>
    <w:rPr>
      <w:vertAlign w:val="superscript"/>
    </w:rPr>
  </w:style>
  <w:style w:type="paragraph" w:styleId="EndnoteText">
    <w:name w:val="endnote text"/>
    <w:basedOn w:val="Normal"/>
    <w:link w:val="EndnoteTextChar"/>
    <w:rsid w:val="00F106DF"/>
  </w:style>
  <w:style w:type="character" w:customStyle="1" w:styleId="EndnoteTextChar">
    <w:name w:val="Endnote Text Char"/>
    <w:basedOn w:val="DefaultParagraphFont"/>
    <w:link w:val="EndnoteTex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rsid w:val="00F106DF"/>
    <w:rPr>
      <w:vertAlign w:val="superscript"/>
    </w:rPr>
  </w:style>
  <w:style w:type="paragraph" w:styleId="FootnoteText">
    <w:name w:val="footnote text"/>
    <w:basedOn w:val="Normal"/>
    <w:link w:val="FootnoteTextChar"/>
    <w:rsid w:val="00F106DF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106DF"/>
    <w:rPr>
      <w:rFonts w:ascii="Book Antiqua" w:eastAsia="Times New Roman" w:hAnsi="Book Antiqua" w:cs="Times New Roman"/>
      <w:kern w:val="0"/>
      <w:sz w:val="18"/>
      <w:szCs w:val="20"/>
      <w:lang w:eastAsia="en-AU"/>
      <w14:ligatures w14:val="none"/>
    </w:rPr>
  </w:style>
  <w:style w:type="paragraph" w:styleId="Index1">
    <w:name w:val="index 1"/>
    <w:basedOn w:val="Normal"/>
    <w:next w:val="Normal"/>
    <w:autoRedefine/>
    <w:rsid w:val="00F106DF"/>
    <w:pPr>
      <w:ind w:left="200" w:hanging="200"/>
    </w:pPr>
  </w:style>
  <w:style w:type="paragraph" w:styleId="Index2">
    <w:name w:val="index 2"/>
    <w:basedOn w:val="Normal"/>
    <w:next w:val="Normal"/>
    <w:autoRedefine/>
    <w:rsid w:val="00F106DF"/>
    <w:pPr>
      <w:ind w:left="400" w:hanging="200"/>
    </w:pPr>
  </w:style>
  <w:style w:type="paragraph" w:styleId="Index3">
    <w:name w:val="index 3"/>
    <w:basedOn w:val="Normal"/>
    <w:next w:val="Normal"/>
    <w:autoRedefine/>
    <w:rsid w:val="00F106DF"/>
    <w:pPr>
      <w:ind w:left="600" w:hanging="200"/>
    </w:pPr>
  </w:style>
  <w:style w:type="paragraph" w:styleId="Index4">
    <w:name w:val="index 4"/>
    <w:basedOn w:val="Normal"/>
    <w:next w:val="Normal"/>
    <w:autoRedefine/>
    <w:rsid w:val="00F106DF"/>
    <w:pPr>
      <w:ind w:left="800" w:hanging="200"/>
    </w:pPr>
  </w:style>
  <w:style w:type="paragraph" w:styleId="Index5">
    <w:name w:val="index 5"/>
    <w:basedOn w:val="Normal"/>
    <w:next w:val="Normal"/>
    <w:autoRedefine/>
    <w:rsid w:val="00F106DF"/>
    <w:pPr>
      <w:ind w:left="1000" w:hanging="200"/>
    </w:pPr>
  </w:style>
  <w:style w:type="paragraph" w:styleId="Index6">
    <w:name w:val="index 6"/>
    <w:basedOn w:val="Normal"/>
    <w:next w:val="Normal"/>
    <w:autoRedefine/>
    <w:rsid w:val="00F106DF"/>
    <w:pPr>
      <w:ind w:left="1200" w:hanging="200"/>
    </w:pPr>
  </w:style>
  <w:style w:type="paragraph" w:styleId="Index7">
    <w:name w:val="index 7"/>
    <w:basedOn w:val="Normal"/>
    <w:next w:val="Normal"/>
    <w:autoRedefine/>
    <w:rsid w:val="00F106DF"/>
    <w:pPr>
      <w:ind w:left="1400" w:hanging="200"/>
    </w:pPr>
  </w:style>
  <w:style w:type="paragraph" w:styleId="Index8">
    <w:name w:val="index 8"/>
    <w:basedOn w:val="Normal"/>
    <w:next w:val="Normal"/>
    <w:autoRedefine/>
    <w:rsid w:val="00F106DF"/>
    <w:pPr>
      <w:ind w:left="1600" w:hanging="200"/>
    </w:pPr>
  </w:style>
  <w:style w:type="paragraph" w:styleId="Index9">
    <w:name w:val="index 9"/>
    <w:basedOn w:val="Normal"/>
    <w:next w:val="Normal"/>
    <w:autoRedefine/>
    <w:rsid w:val="00F106DF"/>
    <w:pPr>
      <w:ind w:left="1800" w:hanging="200"/>
    </w:pPr>
  </w:style>
  <w:style w:type="paragraph" w:styleId="IndexHeading">
    <w:name w:val="index heading"/>
    <w:basedOn w:val="Normal"/>
    <w:next w:val="Index1"/>
    <w:rsid w:val="00F106DF"/>
    <w:rPr>
      <w:rFonts w:ascii="Arial" w:hAnsi="Arial" w:cs="Arial"/>
      <w:b/>
      <w:bCs/>
    </w:rPr>
  </w:style>
  <w:style w:type="paragraph" w:styleId="MacroText">
    <w:name w:val="macro"/>
    <w:link w:val="MacroTextChar"/>
    <w:rsid w:val="00F10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F106DF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ableofAuthorities">
    <w:name w:val="table of authorities"/>
    <w:basedOn w:val="Normal"/>
    <w:next w:val="Normal"/>
    <w:rsid w:val="00F106DF"/>
    <w:pPr>
      <w:ind w:left="200" w:hanging="200"/>
    </w:pPr>
  </w:style>
  <w:style w:type="paragraph" w:styleId="TableofFigures">
    <w:name w:val="table of figures"/>
    <w:basedOn w:val="Normal"/>
    <w:next w:val="Normal"/>
    <w:rsid w:val="00F106DF"/>
  </w:style>
  <w:style w:type="paragraph" w:styleId="TOAHeading">
    <w:name w:val="toa heading"/>
    <w:basedOn w:val="Normal"/>
    <w:next w:val="Normal"/>
    <w:rsid w:val="00F106D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rsid w:val="00F106DF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F106D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rsid w:val="00F106DF"/>
    <w:pPr>
      <w:ind w:left="800"/>
    </w:pPr>
  </w:style>
  <w:style w:type="paragraph" w:styleId="TOC6">
    <w:name w:val="toc 6"/>
    <w:basedOn w:val="Normal"/>
    <w:next w:val="Normal"/>
    <w:autoRedefine/>
    <w:rsid w:val="00F106DF"/>
    <w:pPr>
      <w:ind w:left="1000"/>
    </w:pPr>
  </w:style>
  <w:style w:type="paragraph" w:styleId="TOC7">
    <w:name w:val="toc 7"/>
    <w:basedOn w:val="Normal"/>
    <w:next w:val="Normal"/>
    <w:autoRedefine/>
    <w:rsid w:val="00F106DF"/>
    <w:pPr>
      <w:ind w:left="1200"/>
    </w:pPr>
  </w:style>
  <w:style w:type="paragraph" w:styleId="TOC8">
    <w:name w:val="toc 8"/>
    <w:basedOn w:val="Normal"/>
    <w:next w:val="Normal"/>
    <w:autoRedefine/>
    <w:rsid w:val="00F106DF"/>
    <w:pPr>
      <w:ind w:left="1400"/>
    </w:pPr>
  </w:style>
  <w:style w:type="paragraph" w:styleId="TOC9">
    <w:name w:val="toc 9"/>
    <w:basedOn w:val="Normal"/>
    <w:next w:val="Normal"/>
    <w:autoRedefine/>
    <w:rsid w:val="00F106DF"/>
    <w:pPr>
      <w:ind w:left="1600"/>
    </w:pPr>
  </w:style>
  <w:style w:type="character" w:customStyle="1" w:styleId="FramedHeader">
    <w:name w:val="Framed Header"/>
    <w:basedOn w:val="DefaultParagraphFont"/>
    <w:rsid w:val="00F106DF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F106DF"/>
    <w:pPr>
      <w:ind w:left="567"/>
    </w:pPr>
  </w:style>
  <w:style w:type="paragraph" w:customStyle="1" w:styleId="BlockedQuotation">
    <w:name w:val="Blocked Quotation"/>
    <w:basedOn w:val="Normal"/>
    <w:rsid w:val="00F106DF"/>
    <w:pPr>
      <w:ind w:left="567"/>
    </w:pPr>
  </w:style>
  <w:style w:type="paragraph" w:customStyle="1" w:styleId="ChartMainHeading">
    <w:name w:val="Chart Main Heading"/>
    <w:basedOn w:val="Normal"/>
    <w:next w:val="ChartGraphic"/>
    <w:rsid w:val="00F106DF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F106DF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F106DF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106DF"/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DoubleDotChar">
    <w:name w:val="Double Dot Char"/>
    <w:basedOn w:val="DefaultParagraphFont"/>
    <w:link w:val="DoubleDo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numbering" w:customStyle="1" w:styleId="CABNETList1">
    <w:name w:val="CABNET List1"/>
    <w:rsid w:val="00F106DF"/>
    <w:pPr>
      <w:numPr>
        <w:numId w:val="19"/>
      </w:numPr>
    </w:pPr>
  </w:style>
  <w:style w:type="character" w:customStyle="1" w:styleId="BulletChar">
    <w:name w:val="Bullet Char"/>
    <w:basedOn w:val="DefaultParagraphFont"/>
    <w:link w:val="Bulle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OutlineNumbered1">
    <w:name w:val="Outline Numbered 1"/>
    <w:basedOn w:val="Normal"/>
    <w:rsid w:val="00F106DF"/>
    <w:pPr>
      <w:numPr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F106DF"/>
    <w:pPr>
      <w:numPr>
        <w:ilvl w:val="1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F106DF"/>
    <w:pPr>
      <w:numPr>
        <w:ilvl w:val="2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F106DF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F106DF"/>
    <w:pPr>
      <w:spacing w:after="0" w:line="240" w:lineRule="auto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measure-title1">
    <w:name w:val="measure-title1"/>
    <w:basedOn w:val="Normal"/>
    <w:rsid w:val="00F106DF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F106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6D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10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0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06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6DF"/>
    <w:rPr>
      <w:color w:val="96607D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F106DF"/>
    <w:rPr>
      <w:b/>
      <w:szCs w:val="24"/>
    </w:rPr>
  </w:style>
  <w:style w:type="character" w:customStyle="1" w:styleId="TextChar">
    <w:name w:val="Text Char"/>
    <w:basedOn w:val="DefaultParagraphFont"/>
    <w:link w:val="Text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HeadingsChar">
    <w:name w:val="Headings Char"/>
    <w:basedOn w:val="TextChar"/>
    <w:link w:val="Headings"/>
    <w:rsid w:val="00F106DF"/>
    <w:rPr>
      <w:rFonts w:ascii="Verdana" w:hAnsi="Verdana"/>
      <w:b/>
      <w:kern w:val="0"/>
      <w:sz w:val="20"/>
      <w:szCs w:val="24"/>
      <w14:ligatures w14:val="none"/>
    </w:rPr>
  </w:style>
  <w:style w:type="paragraph" w:customStyle="1" w:styleId="Table-RowHeadings">
    <w:name w:val="Table - Row Headings"/>
    <w:basedOn w:val="Normal"/>
    <w:link w:val="Table-RowHeadings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F106DF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F106DF"/>
    <w:rPr>
      <w:rFonts w:ascii="Verdana" w:hAnsi="Verdana"/>
      <w:kern w:val="0"/>
      <w:sz w:val="20"/>
      <w:szCs w:val="20"/>
      <w14:ligatures w14:val="none"/>
    </w:rPr>
  </w:style>
  <w:style w:type="paragraph" w:customStyle="1" w:styleId="Tablefigures">
    <w:name w:val="Table figures"/>
    <w:basedOn w:val="Normal"/>
    <w:link w:val="TablefiguresChar"/>
    <w:qFormat/>
    <w:rsid w:val="00F106DF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TablefiguresChar">
    <w:name w:val="Table figures Char"/>
    <w:basedOn w:val="DefaultParagraphFont"/>
    <w:link w:val="Tablefigures"/>
    <w:rsid w:val="00F106DF"/>
    <w:rPr>
      <w:rFonts w:ascii="Verdana" w:hAnsi="Verdana"/>
      <w:kern w:val="0"/>
      <w:sz w:val="18"/>
      <w:szCs w:val="18"/>
      <w14:ligatures w14:val="none"/>
    </w:rPr>
  </w:style>
  <w:style w:type="paragraph" w:customStyle="1" w:styleId="Notes">
    <w:name w:val="Notes"/>
    <w:basedOn w:val="ChartandTableFootnoteAlpha"/>
    <w:link w:val="NotesChar"/>
    <w:qFormat/>
    <w:rsid w:val="00F106DF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F106DF"/>
    <w:rPr>
      <w:rFonts w:ascii="Verdana" w:eastAsia="Times New Roman" w:hAnsi="Verdana" w:cs="Times New Roman"/>
      <w:kern w:val="0"/>
      <w:sz w:val="16"/>
      <w:szCs w:val="20"/>
      <w:lang w:eastAsia="en-AU"/>
      <w14:ligatures w14:val="none"/>
    </w:rPr>
  </w:style>
  <w:style w:type="paragraph" w:customStyle="1" w:styleId="PageHeading">
    <w:name w:val="Page Heading"/>
    <w:basedOn w:val="Normal"/>
    <w:qFormat/>
    <w:rsid w:val="00F106DF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F106DF"/>
    <w:rPr>
      <w:rFonts w:ascii="Verdana" w:hAnsi="Verdana"/>
      <w:i/>
      <w:i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AB5FF75472D843A8EBBA10E689394D" ma:contentTypeVersion="" ma:contentTypeDescription="PDMS Document Site Content Type" ma:contentTypeScope="" ma:versionID="0823a89083925e3c9760d1ac478a3a78">
  <xsd:schema xmlns:xsd="http://www.w3.org/2001/XMLSchema" xmlns:xs="http://www.w3.org/2001/XMLSchema" xmlns:p="http://schemas.microsoft.com/office/2006/metadata/properties" xmlns:ns2="237E5976-20E2-4AE0-8DA8-3A4D06FC87FA" targetNamespace="http://schemas.microsoft.com/office/2006/metadata/properties" ma:root="true" ma:fieldsID="24d13ec9e406eba5ad35016680c3ce82" ns2:_="">
    <xsd:import namespace="237E5976-20E2-4AE0-8DA8-3A4D06FC87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5976-20E2-4AE0-8DA8-3A4D06FC87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37E5976-20E2-4AE0-8DA8-3A4D06FC87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36F60-8A5B-4E44-AFE3-2476F603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5976-20E2-4AE0-8DA8-3A4D06FC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B23D2-53EF-4676-AC19-D2BA60F05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F541A-25F9-42F5-A823-0A24A9BFECFF}">
  <ds:schemaRefs>
    <ds:schemaRef ds:uri="http://schemas.microsoft.com/office/2006/metadata/properties"/>
    <ds:schemaRef ds:uri="http://schemas.microsoft.com/office/infopath/2007/PartnerControls"/>
    <ds:schemaRef ds:uri="237E5976-20E2-4AE0-8DA8-3A4D06FC87FA"/>
  </ds:schemaRefs>
</ds:datastoreItem>
</file>

<file path=customXml/itemProps4.xml><?xml version="1.0" encoding="utf-8"?>
<ds:datastoreItem xmlns:ds="http://schemas.openxmlformats.org/officeDocument/2006/customXml" ds:itemID="{5B76DB57-C558-4529-A47F-CFD34978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2370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</dc:creator>
  <cp:keywords>[SEC=UNOFFICIAL]</cp:keywords>
  <dc:description/>
  <cp:lastModifiedBy>Bainbridge, Meena</cp:lastModifiedBy>
  <cp:revision>4</cp:revision>
  <dcterms:created xsi:type="dcterms:W3CDTF">2024-09-16T05:20:00Z</dcterms:created>
  <dcterms:modified xsi:type="dcterms:W3CDTF">2024-09-18T03:55:00Z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2024-09-16T05:12:27Z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v=2022.1;a=SHA256;h=66EE33566ACA35FF0186AE3390B4073BBCB083F34C72FB09F0ACFFA1BC452729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2024-09-16T05:12:27Z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10fbebbac685463e9331a80daf3614d8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C48955D01736D8ABBC431B7DAE2D65D6538F94C9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52DD8EC220764AC2986584D27383F507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6724C788344BFA0FB7B767D63957955D2ED92F092F9EC5874C84AC39A5CBAEB4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B0B796AA888F133705B3331FA1C9BC51</vt:lpwstr>
  </property>
  <property fmtid="{D5CDD505-2E9C-101B-9397-08002B2CF9AE}" pid="32" name="PM_Hash_Salt">
    <vt:lpwstr>4AAB36008B4BCC66778241914C916BFE</vt:lpwstr>
  </property>
  <property fmtid="{D5CDD505-2E9C-101B-9397-08002B2CF9AE}" pid="33" name="PM_Hash_SHA1">
    <vt:lpwstr>B81B430FFD6A22EF1F540BD46CDD8E8EC4E01D43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0x010100266966F133664895A6EE3632470D45F50037AB5FF75472D843A8EBBA10E689394D</vt:lpwstr>
  </property>
  <property fmtid="{D5CDD505-2E9C-101B-9397-08002B2CF9AE}" pid="37" name="TaxKeyword">
    <vt:lpwstr>6;#[SEC=PROTECTED]|421086a0-bc3e-494a-8ae9-1c9d74c4219a</vt:lpwstr>
  </property>
  <property fmtid="{D5CDD505-2E9C-101B-9397-08002B2CF9AE}" pid="38" name="_dlc_DocIdItemGuid">
    <vt:lpwstr>3ef42e17-bc27-4a0f-8116-70cacc282fe8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MediaServiceImageTags">
    <vt:lpwstr/>
  </property>
  <property fmtid="{D5CDD505-2E9C-101B-9397-08002B2CF9AE}" pid="42" name="Organisation Unit">
    <vt:lpwstr/>
  </property>
  <property fmtid="{D5CDD505-2E9C-101B-9397-08002B2CF9AE}" pid="43" name="Function and Activity">
    <vt:lpwstr/>
  </property>
</Properties>
</file>